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57" w:rsidRPr="00786046" w:rsidRDefault="00460286" w:rsidP="00E811C6">
      <w:pPr>
        <w:jc w:val="center"/>
        <w:rPr>
          <w:b w:val="0"/>
          <w:sz w:val="72"/>
        </w:rPr>
      </w:pPr>
      <w:bookmarkStart w:id="0" w:name="_GoBack"/>
      <w:bookmarkEnd w:id="0"/>
      <w:r>
        <w:rPr>
          <w:b w:val="0"/>
          <w:noProof/>
          <w:sz w:val="7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72390</wp:posOffset>
                </wp:positionV>
                <wp:extent cx="6579235" cy="156908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23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57" w:rsidRDefault="00B13BC4" w:rsidP="00E811C6">
                            <w:pPr>
                              <w:shd w:val="solid" w:color="FFFFFF" w:fill="FFFFFF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662430" cy="391795"/>
                                  <wp:effectExtent l="19050" t="0" r="0" b="0"/>
                                  <wp:docPr id="1" name="Immagine 1" descr="definiti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definiti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430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271" w:rsidRPr="00F12A6A" w:rsidRDefault="00342271" w:rsidP="00342271">
                            <w:pPr>
                              <w:widowControl/>
                              <w:tabs>
                                <w:tab w:val="right" w:pos="4182"/>
                              </w:tabs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12A6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DIREZIONE PROVINCIALE DI </w:t>
                            </w:r>
                            <w:r w:rsidR="00F12A6A" w:rsidRPr="00F12A6A">
                              <w:rPr>
                                <w:bCs/>
                                <w:sz w:val="24"/>
                                <w:szCs w:val="24"/>
                              </w:rPr>
                              <w:t>TRAPANI</w:t>
                            </w:r>
                          </w:p>
                          <w:p w:rsidR="00342271" w:rsidRPr="00F12A6A" w:rsidRDefault="00342271" w:rsidP="00F12A6A">
                            <w:pPr>
                              <w:widowControl/>
                              <w:tabs>
                                <w:tab w:val="center" w:pos="2091"/>
                                <w:tab w:val="right" w:pos="4182"/>
                              </w:tabs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12A6A">
                              <w:rPr>
                                <w:bCs/>
                                <w:sz w:val="24"/>
                                <w:szCs w:val="24"/>
                              </w:rPr>
                              <w:t>UFFICIO PROVINCIALE - TERRITORIO</w:t>
                            </w:r>
                          </w:p>
                          <w:p w:rsidR="00AA3157" w:rsidRDefault="00AA3157">
                            <w:pPr>
                              <w:shd w:val="solid" w:color="FFFFFF" w:fill="FFFFFF"/>
                              <w:jc w:val="center"/>
                              <w:rPr>
                                <w:noProof/>
                                <w:spacing w:val="30"/>
                                <w:sz w:val="36"/>
                              </w:rPr>
                            </w:pPr>
                            <w:r w:rsidRPr="00A40886">
                              <w:rPr>
                                <w:rFonts w:ascii="Aurora BdCn BT" w:hAnsi="Aurora BdCn BT"/>
                                <w:noProof/>
                                <w:spacing w:val="30"/>
                                <w:kern w:val="32"/>
                                <w:sz w:val="32"/>
                                <w:szCs w:val="32"/>
                              </w:rPr>
                              <w:t>CONSERVAZIONE</w:t>
                            </w:r>
                            <w:r w:rsidRPr="00A40886">
                              <w:rPr>
                                <w:noProof/>
                                <w:spacing w:val="30"/>
                                <w:kern w:val="3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0886">
                              <w:rPr>
                                <w:rFonts w:ascii="Aurora BdCn BT" w:hAnsi="Aurora BdCn BT"/>
                                <w:noProof/>
                                <w:spacing w:val="30"/>
                                <w:kern w:val="32"/>
                                <w:sz w:val="32"/>
                                <w:szCs w:val="32"/>
                              </w:rPr>
                              <w:t>DEL NUOVO CATASTO DEI TERRENI</w:t>
                            </w:r>
                          </w:p>
                          <w:p w:rsidR="00AA3157" w:rsidRDefault="00AA3157">
                            <w:pPr>
                              <w:shd w:val="solid" w:color="FFFFFF" w:fill="FFFFFF"/>
                              <w:jc w:val="center"/>
                              <w:rPr>
                                <w:b w:val="0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VERIFICAZIONI QUINQUENNALI GRATUITE</w:t>
                            </w:r>
                          </w:p>
                          <w:p w:rsidR="00AA3157" w:rsidRDefault="00AA3157">
                            <w:pPr>
                              <w:shd w:val="solid" w:color="FFFFFF" w:fill="FFFFFF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0"/>
                              </w:rPr>
                              <w:t xml:space="preserve">(Artt. 118 e 119 del Regolamento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2"/>
                                <w:attr w:name="Day" w:val="8"/>
                                <w:attr w:name="Year" w:val="19"/>
                              </w:smartTagPr>
                              <w:r>
                                <w:rPr>
                                  <w:b w:val="0"/>
                                  <w:noProof/>
                                  <w:sz w:val="20"/>
                                </w:rPr>
                                <w:t>8 dicembre 19</w:t>
                              </w:r>
                            </w:smartTag>
                            <w:r>
                              <w:rPr>
                                <w:b w:val="0"/>
                                <w:noProof/>
                                <w:sz w:val="20"/>
                              </w:rPr>
                              <w:t>38, n. 2153)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.2pt;margin-top:5.7pt;width:518.05pt;height:123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" o:allowincell="f" stroked="f" strokeweight="0">
                <v:textbox inset="0,0,0,0">
                  <w:txbxContent>
                    <w:p w:rsidR="00AA3157" w:rsidRDefault="00B13BC4" w:rsidP="00E811C6">
                      <w:pPr>
                        <w:shd w:val="solid" w:color="FFFFFF" w:fill="FFFFFF"/>
                        <w:spacing w:line="360" w:lineRule="auto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iCs/>
                          <w:noProof/>
                          <w:sz w:val="20"/>
                        </w:rPr>
                        <w:drawing>
                          <wp:inline distT="0" distB="0" distL="0" distR="0">
                            <wp:extent cx="1662430" cy="391795"/>
                            <wp:effectExtent l="19050" t="0" r="0" b="0"/>
                            <wp:docPr id="1" name="Immagine 1" descr="definiti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finiti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430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271" w:rsidRPr="00F12A6A" w:rsidRDefault="00342271" w:rsidP="00342271">
                      <w:pPr>
                        <w:widowControl/>
                        <w:tabs>
                          <w:tab w:val="right" w:pos="4182"/>
                        </w:tabs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F12A6A">
                        <w:rPr>
                          <w:bCs/>
                          <w:sz w:val="24"/>
                          <w:szCs w:val="24"/>
                        </w:rPr>
                        <w:t xml:space="preserve">DIREZIONE PROVINCIALE DI </w:t>
                      </w:r>
                      <w:r w:rsidR="00F12A6A" w:rsidRPr="00F12A6A">
                        <w:rPr>
                          <w:bCs/>
                          <w:sz w:val="24"/>
                          <w:szCs w:val="24"/>
                        </w:rPr>
                        <w:t>TRAPANI</w:t>
                      </w:r>
                    </w:p>
                    <w:p w:rsidR="00342271" w:rsidRPr="00F12A6A" w:rsidRDefault="00342271" w:rsidP="00F12A6A">
                      <w:pPr>
                        <w:widowControl/>
                        <w:tabs>
                          <w:tab w:val="center" w:pos="2091"/>
                          <w:tab w:val="right" w:pos="4182"/>
                        </w:tabs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F12A6A">
                        <w:rPr>
                          <w:bCs/>
                          <w:sz w:val="24"/>
                          <w:szCs w:val="24"/>
                        </w:rPr>
                        <w:t>UFFICIO PROVINCIALE - TERRITORIO</w:t>
                      </w:r>
                    </w:p>
                    <w:p w:rsidR="00AA3157" w:rsidRDefault="00AA3157">
                      <w:pPr>
                        <w:shd w:val="solid" w:color="FFFFFF" w:fill="FFFFFF"/>
                        <w:jc w:val="center"/>
                        <w:rPr>
                          <w:noProof/>
                          <w:spacing w:val="30"/>
                          <w:sz w:val="36"/>
                        </w:rPr>
                      </w:pPr>
                      <w:r w:rsidRPr="00A40886">
                        <w:rPr>
                          <w:rFonts w:ascii="Aurora BdCn BT" w:hAnsi="Aurora BdCn BT"/>
                          <w:noProof/>
                          <w:spacing w:val="30"/>
                          <w:kern w:val="32"/>
                          <w:sz w:val="32"/>
                          <w:szCs w:val="32"/>
                        </w:rPr>
                        <w:t>CONSERVAZIONE</w:t>
                      </w:r>
                      <w:r w:rsidRPr="00A40886">
                        <w:rPr>
                          <w:noProof/>
                          <w:spacing w:val="30"/>
                          <w:kern w:val="32"/>
                          <w:sz w:val="32"/>
                          <w:szCs w:val="32"/>
                        </w:rPr>
                        <w:t xml:space="preserve"> </w:t>
                      </w:r>
                      <w:r w:rsidRPr="00A40886">
                        <w:rPr>
                          <w:rFonts w:ascii="Aurora BdCn BT" w:hAnsi="Aurora BdCn BT"/>
                          <w:noProof/>
                          <w:spacing w:val="30"/>
                          <w:kern w:val="32"/>
                          <w:sz w:val="32"/>
                          <w:szCs w:val="32"/>
                        </w:rPr>
                        <w:t>DEL NUOVO CATASTO DEI TERRENI</w:t>
                      </w:r>
                    </w:p>
                    <w:p w:rsidR="00AA3157" w:rsidRDefault="00AA3157">
                      <w:pPr>
                        <w:shd w:val="solid" w:color="FFFFFF" w:fill="FFFFFF"/>
                        <w:jc w:val="center"/>
                        <w:rPr>
                          <w:b w:val="0"/>
                          <w:noProof/>
                          <w:sz w:val="28"/>
                        </w:rPr>
                      </w:pPr>
                      <w:r>
                        <w:rPr>
                          <w:noProof/>
                          <w:sz w:val="24"/>
                        </w:rPr>
                        <w:t>VERIFICAZIONI QUINQUENNALI GRATUITE</w:t>
                      </w:r>
                    </w:p>
                    <w:p w:rsidR="00AA3157" w:rsidRDefault="00AA3157">
                      <w:pPr>
                        <w:shd w:val="solid" w:color="FFFFFF" w:fill="FFFFFF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 w:val="0"/>
                          <w:noProof/>
                          <w:sz w:val="20"/>
                        </w:rPr>
                        <w:t xml:space="preserve">(Artt. 118 e 119 del Regolamento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8"/>
                          <w:attr w:name="Year" w:val="19"/>
                        </w:smartTagPr>
                        <w:r>
                          <w:rPr>
                            <w:b w:val="0"/>
                            <w:noProof/>
                            <w:sz w:val="20"/>
                          </w:rPr>
                          <w:t>8 dicembre 19</w:t>
                        </w:r>
                      </w:smartTag>
                      <w:r>
                        <w:rPr>
                          <w:b w:val="0"/>
                          <w:noProof/>
                          <w:sz w:val="20"/>
                        </w:rPr>
                        <w:t>38, n. 2153)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4889500</wp:posOffset>
                </wp:positionH>
                <wp:positionV relativeFrom="paragraph">
                  <wp:posOffset>-374650</wp:posOffset>
                </wp:positionV>
                <wp:extent cx="1554480" cy="274955"/>
                <wp:effectExtent l="3175" t="0" r="4445" b="444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57" w:rsidRPr="00A40886" w:rsidRDefault="00AA3157" w:rsidP="00C13B3B">
                            <w:pPr>
                              <w:jc w:val="center"/>
                              <w:rPr>
                                <w:rFonts w:ascii="Times New (W1)" w:hAnsi="Times New (W1)"/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85pt;margin-top:-29.5pt;width:122.4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" filled="f" stroked="f" strokecolor="gray" strokeweight=".5pt">
                <v:textbox inset="1pt,1pt,1pt,1pt">
                  <w:txbxContent>
                    <w:p w:rsidR="00AA3157" w:rsidRPr="00A40886" w:rsidRDefault="00AA3157" w:rsidP="00C13B3B">
                      <w:pPr>
                        <w:jc w:val="center"/>
                        <w:rPr>
                          <w:rFonts w:ascii="Times New (W1)" w:hAnsi="Times New (W1)"/>
                          <w:strike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3157" w:rsidRPr="00786046" w:rsidRDefault="00AA3157" w:rsidP="00A40886">
      <w:pPr>
        <w:rPr>
          <w:b w:val="0"/>
          <w:sz w:val="72"/>
        </w:rPr>
      </w:pPr>
    </w:p>
    <w:p w:rsidR="00E811C6" w:rsidRDefault="00E811C6" w:rsidP="00A40886">
      <w:pPr>
        <w:jc w:val="both"/>
        <w:rPr>
          <w:b w:val="0"/>
          <w:sz w:val="20"/>
        </w:rPr>
      </w:pPr>
    </w:p>
    <w:p w:rsidR="00D270B7" w:rsidRDefault="00D270B7" w:rsidP="00A40886">
      <w:pPr>
        <w:jc w:val="both"/>
        <w:rPr>
          <w:b w:val="0"/>
          <w:sz w:val="20"/>
        </w:rPr>
      </w:pPr>
    </w:p>
    <w:p w:rsidR="008A1FDA" w:rsidRPr="007B0D5E" w:rsidRDefault="008A1FDA" w:rsidP="00CA0B65">
      <w:pPr>
        <w:jc w:val="both"/>
        <w:rPr>
          <w:b w:val="0"/>
          <w:i/>
          <w:sz w:val="16"/>
          <w:szCs w:val="16"/>
        </w:rPr>
      </w:pPr>
      <w:r w:rsidRPr="00A97FBD">
        <w:rPr>
          <w:b w:val="0"/>
          <w:sz w:val="16"/>
          <w:szCs w:val="16"/>
        </w:rPr>
        <w:t>Nel corso del 201</w:t>
      </w:r>
      <w:r w:rsidR="000F1444">
        <w:rPr>
          <w:b w:val="0"/>
          <w:sz w:val="16"/>
          <w:szCs w:val="16"/>
        </w:rPr>
        <w:t>8</w:t>
      </w:r>
      <w:r w:rsidRPr="00A97FBD">
        <w:rPr>
          <w:b w:val="0"/>
          <w:sz w:val="16"/>
          <w:szCs w:val="16"/>
        </w:rPr>
        <w:t>, l’Agenzia delle Entrate farà la verifica</w:t>
      </w:r>
      <w:r w:rsidRPr="005147FD">
        <w:rPr>
          <w:b w:val="0"/>
          <w:sz w:val="16"/>
          <w:szCs w:val="16"/>
        </w:rPr>
        <w:t xml:space="preserve"> quinquennale</w:t>
      </w:r>
      <w:r w:rsidRPr="001C621B">
        <w:rPr>
          <w:b w:val="0"/>
          <w:sz w:val="16"/>
          <w:szCs w:val="16"/>
        </w:rPr>
        <w:t xml:space="preserve"> per rilevare e accertare i cambiamenti avvenuti - </w:t>
      </w:r>
      <w:r w:rsidR="00F558A9" w:rsidRPr="00C34400">
        <w:rPr>
          <w:b w:val="0"/>
          <w:sz w:val="16"/>
          <w:szCs w:val="16"/>
        </w:rPr>
        <w:t>sia</w:t>
      </w:r>
      <w:r w:rsidRPr="0078311E">
        <w:rPr>
          <w:b w:val="0"/>
          <w:sz w:val="16"/>
          <w:szCs w:val="16"/>
        </w:rPr>
        <w:t xml:space="preserve"> in aumento </w:t>
      </w:r>
      <w:r w:rsidR="00F558A9" w:rsidRPr="0078311E">
        <w:rPr>
          <w:b w:val="0"/>
          <w:sz w:val="16"/>
          <w:szCs w:val="16"/>
        </w:rPr>
        <w:t>che</w:t>
      </w:r>
      <w:r w:rsidRPr="0078311E">
        <w:rPr>
          <w:b w:val="0"/>
          <w:sz w:val="16"/>
          <w:szCs w:val="16"/>
        </w:rPr>
        <w:t xml:space="preserve"> in diminuzione - nella superficie, nella configurazione e nel reddito dei terreni (Articoli</w:t>
      </w:r>
      <w:r w:rsidRPr="00D066CC">
        <w:rPr>
          <w:b w:val="0"/>
          <w:sz w:val="16"/>
          <w:szCs w:val="16"/>
        </w:rPr>
        <w:t xml:space="preserve"> 118 e 119 del Regolamento n.2153/1938) nei comuni di:</w:t>
      </w:r>
      <w:r w:rsidR="00F35ABD">
        <w:rPr>
          <w:b w:val="0"/>
          <w:sz w:val="16"/>
          <w:szCs w:val="16"/>
        </w:rPr>
        <w:t xml:space="preserve"> </w:t>
      </w:r>
      <w:r w:rsidR="000F1444">
        <w:rPr>
          <w:i/>
          <w:sz w:val="16"/>
          <w:szCs w:val="16"/>
        </w:rPr>
        <w:t>ERICE</w:t>
      </w:r>
      <w:r w:rsidR="007B0D5E" w:rsidRPr="002F306B">
        <w:rPr>
          <w:i/>
          <w:sz w:val="16"/>
          <w:szCs w:val="16"/>
        </w:rPr>
        <w:t xml:space="preserve">, </w:t>
      </w:r>
      <w:r w:rsidR="000F1444">
        <w:rPr>
          <w:i/>
          <w:sz w:val="16"/>
          <w:szCs w:val="16"/>
        </w:rPr>
        <w:t>VALDERICE</w:t>
      </w:r>
      <w:r w:rsidR="007B0D5E" w:rsidRPr="002F306B">
        <w:rPr>
          <w:i/>
          <w:sz w:val="16"/>
          <w:szCs w:val="16"/>
        </w:rPr>
        <w:t xml:space="preserve">, </w:t>
      </w:r>
      <w:r w:rsidR="000F1444">
        <w:rPr>
          <w:i/>
          <w:sz w:val="16"/>
          <w:szCs w:val="16"/>
        </w:rPr>
        <w:t>BUSETO PALIZZOLO, CUSTONACI, SAN VITO LO CAPO, FAVIGNANA, TRAPANI</w:t>
      </w:r>
      <w:r w:rsidR="007B0D5E" w:rsidRPr="007B0D5E">
        <w:rPr>
          <w:b w:val="0"/>
          <w:i/>
          <w:sz w:val="16"/>
          <w:szCs w:val="16"/>
        </w:rPr>
        <w:t>.</w:t>
      </w:r>
    </w:p>
    <w:p w:rsidR="00AA3157" w:rsidRPr="0078311E" w:rsidRDefault="00AA3157" w:rsidP="00A40886">
      <w:pPr>
        <w:jc w:val="both"/>
        <w:rPr>
          <w:b w:val="0"/>
          <w:spacing w:val="-20"/>
          <w:sz w:val="16"/>
          <w:szCs w:val="16"/>
          <w:lang w:val="fr-FR"/>
        </w:rPr>
      </w:pPr>
    </w:p>
    <w:p w:rsidR="008340D9" w:rsidRPr="00A40886" w:rsidRDefault="008F626F" w:rsidP="00A40886">
      <w:pPr>
        <w:pStyle w:val="Corpotesto"/>
        <w:ind w:right="0"/>
        <w:rPr>
          <w:b/>
          <w:szCs w:val="16"/>
        </w:rPr>
      </w:pPr>
      <w:r w:rsidRPr="00A40886">
        <w:rPr>
          <w:b/>
          <w:szCs w:val="16"/>
        </w:rPr>
        <w:t>QUANDO E’ POSSIBILE CHIEDERE LA VERIFICA</w:t>
      </w:r>
    </w:p>
    <w:p w:rsidR="008F626F" w:rsidRPr="005147FD" w:rsidRDefault="008F626F" w:rsidP="00A40886">
      <w:pPr>
        <w:jc w:val="both"/>
        <w:rPr>
          <w:b w:val="0"/>
          <w:spacing w:val="-20"/>
          <w:sz w:val="16"/>
          <w:szCs w:val="16"/>
          <w:lang w:val="fr-FR"/>
        </w:rPr>
      </w:pPr>
    </w:p>
    <w:p w:rsidR="00AA3157" w:rsidRPr="00CA0B65" w:rsidRDefault="0078311E" w:rsidP="00CA0B65">
      <w:pPr>
        <w:pStyle w:val="Corpotesto"/>
        <w:ind w:right="0"/>
        <w:rPr>
          <w:b/>
          <w:szCs w:val="16"/>
        </w:rPr>
      </w:pPr>
      <w:r>
        <w:rPr>
          <w:szCs w:val="16"/>
        </w:rPr>
        <w:t xml:space="preserve">La variazione del reddito dominicale </w:t>
      </w:r>
      <w:r w:rsidRPr="0099043C">
        <w:rPr>
          <w:szCs w:val="16"/>
        </w:rPr>
        <w:t>(art. 29 - ex art. 26 - del DPR n. 917/1986)</w:t>
      </w:r>
      <w:r>
        <w:rPr>
          <w:szCs w:val="16"/>
        </w:rPr>
        <w:t xml:space="preserve"> è possibile in caso di</w:t>
      </w:r>
      <w:r w:rsidR="00091009" w:rsidRPr="00CA0B65">
        <w:rPr>
          <w:b/>
          <w:szCs w:val="16"/>
        </w:rPr>
        <w:t>:</w:t>
      </w:r>
    </w:p>
    <w:p w:rsidR="006F1BA1" w:rsidRPr="001C621B" w:rsidRDefault="006F1BA1" w:rsidP="00CA0B65">
      <w:pPr>
        <w:pStyle w:val="Corpotesto"/>
        <w:numPr>
          <w:ilvl w:val="0"/>
          <w:numId w:val="14"/>
        </w:numPr>
        <w:ind w:left="567" w:right="0" w:hanging="207"/>
        <w:rPr>
          <w:b/>
          <w:szCs w:val="16"/>
        </w:rPr>
      </w:pPr>
      <w:r w:rsidRPr="00A97FBD">
        <w:rPr>
          <w:b/>
          <w:szCs w:val="16"/>
        </w:rPr>
        <w:t xml:space="preserve">sostituzione della qualità di coltura </w:t>
      </w:r>
      <w:r w:rsidR="00E811C6" w:rsidRPr="00CA0B65">
        <w:rPr>
          <w:b/>
          <w:szCs w:val="16"/>
        </w:rPr>
        <w:t xml:space="preserve">presente </w:t>
      </w:r>
      <w:r w:rsidRPr="00A97FBD">
        <w:rPr>
          <w:b/>
          <w:szCs w:val="16"/>
        </w:rPr>
        <w:t>in catasto con un</w:t>
      </w:r>
      <w:r w:rsidR="00F35ABD">
        <w:rPr>
          <w:b/>
          <w:szCs w:val="16"/>
        </w:rPr>
        <w:t>’</w:t>
      </w:r>
      <w:r w:rsidRPr="005147FD">
        <w:rPr>
          <w:b/>
          <w:szCs w:val="16"/>
        </w:rPr>
        <w:t>altra di maggiore o minore</w:t>
      </w:r>
      <w:r w:rsidRPr="001C621B">
        <w:rPr>
          <w:b/>
          <w:szCs w:val="16"/>
        </w:rPr>
        <w:t xml:space="preserve"> reddito</w:t>
      </w:r>
    </w:p>
    <w:p w:rsidR="006F1BA1" w:rsidRPr="005147FD" w:rsidRDefault="006F1BA1" w:rsidP="00035747">
      <w:pPr>
        <w:numPr>
          <w:ilvl w:val="0"/>
          <w:numId w:val="14"/>
        </w:numPr>
        <w:ind w:left="567" w:hanging="207"/>
        <w:jc w:val="both"/>
        <w:rPr>
          <w:sz w:val="16"/>
          <w:szCs w:val="16"/>
        </w:rPr>
      </w:pPr>
      <w:r w:rsidRPr="00C34400">
        <w:rPr>
          <w:sz w:val="16"/>
          <w:szCs w:val="16"/>
        </w:rPr>
        <w:t xml:space="preserve">diminuzione della capacità produttiva del terreno per </w:t>
      </w:r>
      <w:r w:rsidR="00F35ABD" w:rsidRPr="00A40886">
        <w:rPr>
          <w:sz w:val="16"/>
          <w:szCs w:val="16"/>
        </w:rPr>
        <w:t>natura</w:t>
      </w:r>
      <w:r w:rsidR="00F35ABD">
        <w:rPr>
          <w:sz w:val="16"/>
          <w:szCs w:val="16"/>
        </w:rPr>
        <w:t>le esaurimento o</w:t>
      </w:r>
      <w:r w:rsidR="002F1886">
        <w:rPr>
          <w:sz w:val="16"/>
          <w:szCs w:val="16"/>
        </w:rPr>
        <w:t xml:space="preserve"> per</w:t>
      </w:r>
      <w:r w:rsidR="00F35ABD">
        <w:rPr>
          <w:sz w:val="16"/>
          <w:szCs w:val="16"/>
        </w:rPr>
        <w:t xml:space="preserve"> cause di forza maggiore (frane, erosioni ecc.)</w:t>
      </w:r>
      <w:r w:rsidRPr="0078311E">
        <w:rPr>
          <w:sz w:val="16"/>
          <w:szCs w:val="16"/>
        </w:rPr>
        <w:t xml:space="preserve">, oppure per </w:t>
      </w:r>
      <w:r w:rsidR="00E811C6" w:rsidRPr="00CA0B65">
        <w:rPr>
          <w:sz w:val="16"/>
          <w:szCs w:val="16"/>
        </w:rPr>
        <w:t xml:space="preserve">infestazioni e/o malattie </w:t>
      </w:r>
      <w:r w:rsidR="002F1886">
        <w:rPr>
          <w:sz w:val="16"/>
          <w:szCs w:val="16"/>
        </w:rPr>
        <w:t xml:space="preserve">interessanti </w:t>
      </w:r>
      <w:r w:rsidRPr="00A97FBD">
        <w:rPr>
          <w:sz w:val="16"/>
          <w:szCs w:val="16"/>
        </w:rPr>
        <w:t>le piantag</w:t>
      </w:r>
      <w:r w:rsidRPr="005147FD">
        <w:rPr>
          <w:sz w:val="16"/>
          <w:szCs w:val="16"/>
        </w:rPr>
        <w:t>ioni</w:t>
      </w:r>
      <w:r w:rsidR="002F1886">
        <w:rPr>
          <w:sz w:val="16"/>
          <w:szCs w:val="16"/>
        </w:rPr>
        <w:t>, che hanno ridotto la capacità produttiva in maniera radicale.</w:t>
      </w:r>
    </w:p>
    <w:p w:rsidR="006F1BA1" w:rsidRPr="001C621B" w:rsidRDefault="008F626F" w:rsidP="00A40886">
      <w:pPr>
        <w:pStyle w:val="Corpotesto"/>
        <w:ind w:right="0"/>
        <w:rPr>
          <w:b/>
          <w:szCs w:val="16"/>
        </w:rPr>
      </w:pPr>
      <w:r w:rsidRPr="005147FD">
        <w:rPr>
          <w:b/>
          <w:szCs w:val="16"/>
        </w:rPr>
        <w:t xml:space="preserve"> </w:t>
      </w:r>
    </w:p>
    <w:p w:rsidR="00091009" w:rsidRPr="00A40886" w:rsidRDefault="008F626F" w:rsidP="00A40886">
      <w:pPr>
        <w:pStyle w:val="Corpotesto"/>
        <w:ind w:right="0"/>
        <w:rPr>
          <w:b/>
          <w:szCs w:val="16"/>
        </w:rPr>
      </w:pPr>
      <w:r w:rsidRPr="00A40886">
        <w:rPr>
          <w:b/>
          <w:szCs w:val="16"/>
        </w:rPr>
        <w:t>COME CHIEDERE LA VERIFICA</w:t>
      </w:r>
    </w:p>
    <w:p w:rsidR="008F626F" w:rsidRPr="00A40886" w:rsidRDefault="008F626F" w:rsidP="00A40886">
      <w:pPr>
        <w:pStyle w:val="Corpotesto"/>
        <w:ind w:right="0"/>
        <w:rPr>
          <w:b/>
          <w:szCs w:val="16"/>
        </w:rPr>
      </w:pPr>
    </w:p>
    <w:p w:rsidR="00AA3157" w:rsidRPr="00A97FBD" w:rsidRDefault="00AA3157" w:rsidP="00CA0B65">
      <w:pPr>
        <w:pStyle w:val="Corpotesto"/>
        <w:ind w:right="0"/>
        <w:rPr>
          <w:szCs w:val="16"/>
        </w:rPr>
      </w:pPr>
      <w:r w:rsidRPr="00A97FBD">
        <w:rPr>
          <w:szCs w:val="16"/>
        </w:rPr>
        <w:t xml:space="preserve">Per </w:t>
      </w:r>
      <w:r w:rsidR="008A1FDA" w:rsidRPr="005147FD">
        <w:rPr>
          <w:szCs w:val="16"/>
        </w:rPr>
        <w:t>usufruire della</w:t>
      </w:r>
      <w:r w:rsidRPr="005147FD">
        <w:rPr>
          <w:szCs w:val="16"/>
        </w:rPr>
        <w:t xml:space="preserve"> verifica</w:t>
      </w:r>
      <w:r w:rsidRPr="001C621B">
        <w:rPr>
          <w:szCs w:val="16"/>
        </w:rPr>
        <w:t xml:space="preserve"> quinquennale gratuita, i possessori interessati devono presentare, entro il 31 gennaio del </w:t>
      </w:r>
      <w:r w:rsidR="008A1FDA" w:rsidRPr="00C34400">
        <w:rPr>
          <w:szCs w:val="16"/>
        </w:rPr>
        <w:t>201</w:t>
      </w:r>
      <w:r w:rsidR="000F1444">
        <w:rPr>
          <w:szCs w:val="16"/>
        </w:rPr>
        <w:t>8</w:t>
      </w:r>
      <w:r w:rsidRPr="0078311E">
        <w:rPr>
          <w:szCs w:val="16"/>
        </w:rPr>
        <w:t xml:space="preserve">, la denuncia dei cambiamenti </w:t>
      </w:r>
      <w:r w:rsidR="001B797E" w:rsidRPr="0078311E">
        <w:rPr>
          <w:szCs w:val="16"/>
        </w:rPr>
        <w:t xml:space="preserve">all’Ufficio Provinciale </w:t>
      </w:r>
      <w:r w:rsidR="00BF2356" w:rsidRPr="00A40886">
        <w:rPr>
          <w:szCs w:val="16"/>
        </w:rPr>
        <w:t xml:space="preserve">– Territorio </w:t>
      </w:r>
      <w:r w:rsidR="001B797E" w:rsidRPr="00A40886">
        <w:rPr>
          <w:szCs w:val="16"/>
        </w:rPr>
        <w:t xml:space="preserve">dell’Agenzia </w:t>
      </w:r>
      <w:r w:rsidR="00164FCF" w:rsidRPr="00A40886">
        <w:rPr>
          <w:szCs w:val="16"/>
        </w:rPr>
        <w:t>delle Entrate</w:t>
      </w:r>
      <w:r w:rsidR="001B797E" w:rsidRPr="00A97FBD">
        <w:rPr>
          <w:szCs w:val="16"/>
        </w:rPr>
        <w:t xml:space="preserve"> (</w:t>
      </w:r>
      <w:r w:rsidR="008A1FDA" w:rsidRPr="005147FD">
        <w:rPr>
          <w:szCs w:val="16"/>
        </w:rPr>
        <w:t>Art</w:t>
      </w:r>
      <w:r w:rsidR="001B797E" w:rsidRPr="005147FD">
        <w:rPr>
          <w:szCs w:val="16"/>
        </w:rPr>
        <w:t xml:space="preserve">. </w:t>
      </w:r>
      <w:r w:rsidR="00FD7023" w:rsidRPr="001C621B">
        <w:rPr>
          <w:szCs w:val="16"/>
        </w:rPr>
        <w:t xml:space="preserve">30 – ex art. </w:t>
      </w:r>
      <w:r w:rsidR="001B797E" w:rsidRPr="001C621B">
        <w:rPr>
          <w:szCs w:val="16"/>
        </w:rPr>
        <w:t xml:space="preserve">27 </w:t>
      </w:r>
      <w:r w:rsidR="00FD7023" w:rsidRPr="00C34400">
        <w:rPr>
          <w:szCs w:val="16"/>
        </w:rPr>
        <w:t xml:space="preserve">– </w:t>
      </w:r>
      <w:r w:rsidR="001B797E" w:rsidRPr="00C34400">
        <w:rPr>
          <w:szCs w:val="16"/>
        </w:rPr>
        <w:t xml:space="preserve">del </w:t>
      </w:r>
      <w:r w:rsidR="001B797E" w:rsidRPr="0078311E">
        <w:rPr>
          <w:szCs w:val="16"/>
        </w:rPr>
        <w:t>DPR</w:t>
      </w:r>
      <w:r w:rsidR="00E729B1" w:rsidRPr="00D066CC">
        <w:rPr>
          <w:szCs w:val="16"/>
        </w:rPr>
        <w:t xml:space="preserve"> n.</w:t>
      </w:r>
      <w:r w:rsidR="001B797E" w:rsidRPr="00D066CC">
        <w:rPr>
          <w:szCs w:val="16"/>
        </w:rPr>
        <w:t xml:space="preserve"> 917/1986)</w:t>
      </w:r>
      <w:r w:rsidR="00CA55AE" w:rsidRPr="00D066CC">
        <w:rPr>
          <w:szCs w:val="16"/>
        </w:rPr>
        <w:t xml:space="preserve">, utilizzando i modelli disponibili </w:t>
      </w:r>
      <w:r w:rsidR="00E1590B">
        <w:rPr>
          <w:szCs w:val="16"/>
        </w:rPr>
        <w:t>presso l</w:t>
      </w:r>
      <w:r w:rsidR="00CA55AE" w:rsidRPr="00D066CC">
        <w:rPr>
          <w:szCs w:val="16"/>
        </w:rPr>
        <w:t>’</w:t>
      </w:r>
      <w:r w:rsidR="001B797E" w:rsidRPr="00CA0B65">
        <w:rPr>
          <w:szCs w:val="16"/>
        </w:rPr>
        <w:t xml:space="preserve">Ufficio </w:t>
      </w:r>
      <w:r w:rsidR="00CA55AE" w:rsidRPr="001C621B">
        <w:rPr>
          <w:szCs w:val="16"/>
        </w:rPr>
        <w:t xml:space="preserve">e </w:t>
      </w:r>
      <w:r w:rsidR="00E1590B">
        <w:rPr>
          <w:szCs w:val="16"/>
        </w:rPr>
        <w:t>su</w:t>
      </w:r>
      <w:r w:rsidR="00CA55AE" w:rsidRPr="001C621B">
        <w:rPr>
          <w:szCs w:val="16"/>
        </w:rPr>
        <w:t>l</w:t>
      </w:r>
      <w:r w:rsidRPr="001C621B">
        <w:rPr>
          <w:szCs w:val="16"/>
        </w:rPr>
        <w:t xml:space="preserve"> sito </w:t>
      </w:r>
      <w:hyperlink r:id="rId10" w:history="1">
        <w:r w:rsidR="0001528C" w:rsidRPr="00A40886">
          <w:rPr>
            <w:szCs w:val="16"/>
          </w:rPr>
          <w:t>http://www.agenziaentrate.gov.it</w:t>
        </w:r>
      </w:hyperlink>
      <w:r w:rsidR="00CA55AE" w:rsidRPr="00CA0B65">
        <w:rPr>
          <w:szCs w:val="16"/>
        </w:rPr>
        <w:t xml:space="preserve">, </w:t>
      </w:r>
      <w:r w:rsidR="0001528C" w:rsidRPr="00CA0B65">
        <w:rPr>
          <w:szCs w:val="16"/>
        </w:rPr>
        <w:t>s</w:t>
      </w:r>
      <w:r w:rsidR="00F558A9" w:rsidRPr="00A97FBD">
        <w:rPr>
          <w:szCs w:val="16"/>
        </w:rPr>
        <w:t>eguendo questo percorso</w:t>
      </w:r>
      <w:r w:rsidR="0001528C" w:rsidRPr="00A40886">
        <w:rPr>
          <w:szCs w:val="16"/>
        </w:rPr>
        <w:t xml:space="preserve">: </w:t>
      </w:r>
      <w:r w:rsidR="00CC0371" w:rsidRPr="00A40886">
        <w:rPr>
          <w:szCs w:val="16"/>
        </w:rPr>
        <w:t>“</w:t>
      </w:r>
      <w:r w:rsidR="008B4C91" w:rsidRPr="00A40886">
        <w:rPr>
          <w:szCs w:val="16"/>
        </w:rPr>
        <w:t>C</w:t>
      </w:r>
      <w:r w:rsidR="0001528C" w:rsidRPr="00A40886">
        <w:rPr>
          <w:szCs w:val="16"/>
        </w:rPr>
        <w:t>osa devi fare</w:t>
      </w:r>
      <w:r w:rsidR="00CC0371" w:rsidRPr="00A40886">
        <w:rPr>
          <w:szCs w:val="16"/>
        </w:rPr>
        <w:t>”</w:t>
      </w:r>
      <w:r w:rsidR="0001528C" w:rsidRPr="00A40886">
        <w:rPr>
          <w:szCs w:val="16"/>
        </w:rPr>
        <w:t xml:space="preserve"> – </w:t>
      </w:r>
      <w:r w:rsidR="00CC0371" w:rsidRPr="00A40886">
        <w:rPr>
          <w:szCs w:val="16"/>
        </w:rPr>
        <w:t>“</w:t>
      </w:r>
      <w:r w:rsidR="008B4C91" w:rsidRPr="00A40886">
        <w:rPr>
          <w:szCs w:val="16"/>
        </w:rPr>
        <w:t>A</w:t>
      </w:r>
      <w:r w:rsidR="0001528C" w:rsidRPr="00A40886">
        <w:rPr>
          <w:szCs w:val="16"/>
        </w:rPr>
        <w:t>ggiorna</w:t>
      </w:r>
      <w:r w:rsidR="008B4C91" w:rsidRPr="00A40886">
        <w:rPr>
          <w:szCs w:val="16"/>
        </w:rPr>
        <w:t>re</w:t>
      </w:r>
      <w:r w:rsidR="0001528C" w:rsidRPr="00A40886">
        <w:rPr>
          <w:szCs w:val="16"/>
        </w:rPr>
        <w:t xml:space="preserve"> dati catastali e ipotecari</w:t>
      </w:r>
      <w:r w:rsidR="00CC0371" w:rsidRPr="00A40886">
        <w:rPr>
          <w:szCs w:val="16"/>
        </w:rPr>
        <w:t>”</w:t>
      </w:r>
      <w:r w:rsidR="0001528C" w:rsidRPr="00A40886">
        <w:rPr>
          <w:szCs w:val="16"/>
        </w:rPr>
        <w:t xml:space="preserve"> – </w:t>
      </w:r>
      <w:r w:rsidR="00CC0371" w:rsidRPr="00A40886">
        <w:rPr>
          <w:szCs w:val="16"/>
        </w:rPr>
        <w:t>“</w:t>
      </w:r>
      <w:r w:rsidR="008B4C91" w:rsidRPr="00A40886">
        <w:rPr>
          <w:szCs w:val="16"/>
        </w:rPr>
        <w:t>V</w:t>
      </w:r>
      <w:r w:rsidR="0001528C" w:rsidRPr="00A40886">
        <w:rPr>
          <w:szCs w:val="16"/>
        </w:rPr>
        <w:t>ariazioni colturali</w:t>
      </w:r>
      <w:r w:rsidR="00CC0371" w:rsidRPr="00A40886">
        <w:rPr>
          <w:szCs w:val="16"/>
        </w:rPr>
        <w:t>”</w:t>
      </w:r>
      <w:r w:rsidR="0001528C" w:rsidRPr="00A40886">
        <w:rPr>
          <w:szCs w:val="16"/>
        </w:rPr>
        <w:t>.</w:t>
      </w:r>
      <w:r w:rsidR="0001528C" w:rsidRPr="00A97FBD">
        <w:rPr>
          <w:szCs w:val="16"/>
        </w:rPr>
        <w:t xml:space="preserve"> </w:t>
      </w:r>
      <w:r w:rsidRPr="00A97FBD">
        <w:rPr>
          <w:szCs w:val="16"/>
        </w:rPr>
        <w:t xml:space="preserve"> I</w:t>
      </w:r>
      <w:r w:rsidR="00F558A9" w:rsidRPr="005147FD">
        <w:rPr>
          <w:szCs w:val="16"/>
        </w:rPr>
        <w:t>noltre, i</w:t>
      </w:r>
      <w:r w:rsidRPr="005147FD">
        <w:rPr>
          <w:szCs w:val="16"/>
        </w:rPr>
        <w:t xml:space="preserve"> possessori </w:t>
      </w:r>
      <w:r w:rsidR="00F558A9" w:rsidRPr="001C621B">
        <w:rPr>
          <w:szCs w:val="16"/>
        </w:rPr>
        <w:t>possono</w:t>
      </w:r>
      <w:r w:rsidRPr="00C34400">
        <w:rPr>
          <w:szCs w:val="16"/>
        </w:rPr>
        <w:t xml:space="preserve"> presentare la denuncia di variazione colturale utilizzando la procedura informatica </w:t>
      </w:r>
      <w:r w:rsidR="00CA55AE" w:rsidRPr="00C34400">
        <w:rPr>
          <w:szCs w:val="16"/>
        </w:rPr>
        <w:t xml:space="preserve">gratuita </w:t>
      </w:r>
      <w:r w:rsidRPr="0078311E">
        <w:rPr>
          <w:szCs w:val="16"/>
        </w:rPr>
        <w:t>DOCTE</w:t>
      </w:r>
      <w:r w:rsidRPr="00A97FBD">
        <w:rPr>
          <w:szCs w:val="16"/>
        </w:rPr>
        <w:t xml:space="preserve">, </w:t>
      </w:r>
      <w:r w:rsidR="00CA55AE" w:rsidRPr="00A97FBD">
        <w:rPr>
          <w:szCs w:val="16"/>
        </w:rPr>
        <w:t xml:space="preserve">disponibile </w:t>
      </w:r>
      <w:r w:rsidR="0078311E" w:rsidRPr="00CA0B65">
        <w:rPr>
          <w:szCs w:val="16"/>
        </w:rPr>
        <w:t>sul</w:t>
      </w:r>
      <w:r w:rsidR="00843AC9">
        <w:rPr>
          <w:szCs w:val="16"/>
        </w:rPr>
        <w:t xml:space="preserve">lo stesso </w:t>
      </w:r>
      <w:r w:rsidR="0078311E" w:rsidRPr="00CA0B65">
        <w:rPr>
          <w:szCs w:val="16"/>
        </w:rPr>
        <w:t>sito</w:t>
      </w:r>
      <w:r w:rsidRPr="00CA0B65">
        <w:rPr>
          <w:szCs w:val="16"/>
        </w:rPr>
        <w:t>.</w:t>
      </w:r>
    </w:p>
    <w:p w:rsidR="000713CF" w:rsidRPr="00C34400" w:rsidRDefault="000713CF" w:rsidP="00CA0B65">
      <w:pPr>
        <w:pStyle w:val="Corpotesto"/>
        <w:ind w:right="0"/>
        <w:rPr>
          <w:szCs w:val="16"/>
        </w:rPr>
      </w:pPr>
      <w:r w:rsidRPr="00A97FBD">
        <w:rPr>
          <w:szCs w:val="16"/>
        </w:rPr>
        <w:t xml:space="preserve">Nelle </w:t>
      </w:r>
      <w:r w:rsidR="00AA3157" w:rsidRPr="005147FD">
        <w:rPr>
          <w:szCs w:val="16"/>
        </w:rPr>
        <w:t>denunce</w:t>
      </w:r>
      <w:r w:rsidRPr="005147FD">
        <w:rPr>
          <w:szCs w:val="16"/>
        </w:rPr>
        <w:t xml:space="preserve"> </w:t>
      </w:r>
      <w:r w:rsidR="00AA3157" w:rsidRPr="001C621B">
        <w:rPr>
          <w:szCs w:val="16"/>
        </w:rPr>
        <w:t xml:space="preserve">devono </w:t>
      </w:r>
      <w:r w:rsidRPr="00C34400">
        <w:rPr>
          <w:szCs w:val="16"/>
        </w:rPr>
        <w:t>essere indicati</w:t>
      </w:r>
      <w:r w:rsidR="006C4346">
        <w:rPr>
          <w:szCs w:val="16"/>
        </w:rPr>
        <w:t>, tra l’altro</w:t>
      </w:r>
      <w:r w:rsidRPr="00C34400">
        <w:rPr>
          <w:szCs w:val="16"/>
        </w:rPr>
        <w:t>:</w:t>
      </w:r>
    </w:p>
    <w:p w:rsidR="000713CF" w:rsidRPr="00CA0B65" w:rsidRDefault="00AA3157" w:rsidP="00CA0B65">
      <w:pPr>
        <w:pStyle w:val="Corpotesto"/>
        <w:numPr>
          <w:ilvl w:val="0"/>
          <w:numId w:val="13"/>
        </w:numPr>
        <w:ind w:left="567" w:right="0" w:hanging="207"/>
        <w:rPr>
          <w:szCs w:val="16"/>
        </w:rPr>
      </w:pPr>
      <w:r w:rsidRPr="0078311E">
        <w:rPr>
          <w:szCs w:val="16"/>
        </w:rPr>
        <w:t>nome</w:t>
      </w:r>
      <w:r w:rsidR="00843AC9">
        <w:rPr>
          <w:szCs w:val="16"/>
        </w:rPr>
        <w:t>,</w:t>
      </w:r>
      <w:r w:rsidRPr="0078311E">
        <w:rPr>
          <w:szCs w:val="16"/>
        </w:rPr>
        <w:t xml:space="preserve"> cognome, luogo e data di nascita e </w:t>
      </w:r>
      <w:r w:rsidR="00D7562D">
        <w:rPr>
          <w:szCs w:val="16"/>
        </w:rPr>
        <w:t xml:space="preserve">residenza </w:t>
      </w:r>
      <w:r w:rsidRPr="0078311E">
        <w:rPr>
          <w:szCs w:val="16"/>
        </w:rPr>
        <w:t xml:space="preserve">del denunciante o quello eletto nel Comune se il denunciante </w:t>
      </w:r>
      <w:r w:rsidR="00B16DAF" w:rsidRPr="00D066CC">
        <w:rPr>
          <w:szCs w:val="16"/>
        </w:rPr>
        <w:t>ha</w:t>
      </w:r>
      <w:r w:rsidRPr="00D066CC">
        <w:rPr>
          <w:szCs w:val="16"/>
        </w:rPr>
        <w:t xml:space="preserve"> il domicilio effettivo</w:t>
      </w:r>
      <w:r w:rsidR="00B16DAF" w:rsidRPr="00CA0B65">
        <w:rPr>
          <w:szCs w:val="16"/>
        </w:rPr>
        <w:t xml:space="preserve"> in un altro Comune</w:t>
      </w:r>
    </w:p>
    <w:p w:rsidR="000713CF" w:rsidRPr="00CA0B65" w:rsidRDefault="00AA3157" w:rsidP="00CA0B65">
      <w:pPr>
        <w:pStyle w:val="Corpotesto"/>
        <w:numPr>
          <w:ilvl w:val="0"/>
          <w:numId w:val="13"/>
        </w:numPr>
        <w:ind w:right="0"/>
        <w:rPr>
          <w:szCs w:val="16"/>
        </w:rPr>
      </w:pPr>
      <w:r w:rsidRPr="00CA0B65">
        <w:rPr>
          <w:szCs w:val="16"/>
        </w:rPr>
        <w:t xml:space="preserve">il </w:t>
      </w:r>
      <w:r w:rsidR="00B16DAF" w:rsidRPr="00CA0B65">
        <w:rPr>
          <w:szCs w:val="16"/>
        </w:rPr>
        <w:t xml:space="preserve">Comune </w:t>
      </w:r>
      <w:r w:rsidR="000713CF" w:rsidRPr="00CA0B65">
        <w:rPr>
          <w:szCs w:val="16"/>
        </w:rPr>
        <w:t>d</w:t>
      </w:r>
      <w:r w:rsidRPr="00CA0B65">
        <w:rPr>
          <w:szCs w:val="16"/>
        </w:rPr>
        <w:t>ove s</w:t>
      </w:r>
      <w:r w:rsidR="000713CF" w:rsidRPr="00CA0B65">
        <w:rPr>
          <w:szCs w:val="16"/>
        </w:rPr>
        <w:t>i trovano</w:t>
      </w:r>
      <w:r w:rsidRPr="00CA0B65">
        <w:rPr>
          <w:szCs w:val="16"/>
        </w:rPr>
        <w:t xml:space="preserve"> i beni da verificar</w:t>
      </w:r>
      <w:r w:rsidR="000713CF" w:rsidRPr="00CA0B65">
        <w:rPr>
          <w:szCs w:val="16"/>
        </w:rPr>
        <w:t>e</w:t>
      </w:r>
      <w:r w:rsidRPr="00CA0B65">
        <w:rPr>
          <w:szCs w:val="16"/>
        </w:rPr>
        <w:t xml:space="preserve"> </w:t>
      </w:r>
    </w:p>
    <w:p w:rsidR="000713CF" w:rsidRPr="00CA0B65" w:rsidRDefault="00AA3157" w:rsidP="00CA0B65">
      <w:pPr>
        <w:pStyle w:val="Corpotesto"/>
        <w:numPr>
          <w:ilvl w:val="0"/>
          <w:numId w:val="13"/>
        </w:numPr>
        <w:ind w:right="0"/>
        <w:rPr>
          <w:szCs w:val="16"/>
        </w:rPr>
      </w:pPr>
      <w:r w:rsidRPr="00B163BA">
        <w:rPr>
          <w:szCs w:val="16"/>
        </w:rPr>
        <w:t xml:space="preserve">la causa </w:t>
      </w:r>
      <w:r w:rsidRPr="00CA0B65">
        <w:rPr>
          <w:szCs w:val="16"/>
        </w:rPr>
        <w:t xml:space="preserve">e </w:t>
      </w:r>
      <w:r w:rsidR="000713CF" w:rsidRPr="00CA0B65">
        <w:rPr>
          <w:szCs w:val="16"/>
        </w:rPr>
        <w:t>il tipo di</w:t>
      </w:r>
      <w:r w:rsidRPr="00CA0B65">
        <w:rPr>
          <w:szCs w:val="16"/>
        </w:rPr>
        <w:t xml:space="preserve"> </w:t>
      </w:r>
      <w:r w:rsidRPr="00B163BA">
        <w:rPr>
          <w:szCs w:val="16"/>
        </w:rPr>
        <w:t>cambiamenti</w:t>
      </w:r>
      <w:r w:rsidRPr="00CA0B65">
        <w:rPr>
          <w:szCs w:val="16"/>
        </w:rPr>
        <w:t xml:space="preserve"> </w:t>
      </w:r>
    </w:p>
    <w:p w:rsidR="00AA3157" w:rsidRPr="00CA0B65" w:rsidRDefault="00065939" w:rsidP="00CA0B65">
      <w:pPr>
        <w:pStyle w:val="Corpotesto"/>
        <w:numPr>
          <w:ilvl w:val="0"/>
          <w:numId w:val="13"/>
        </w:numPr>
        <w:ind w:left="567" w:right="0" w:hanging="207"/>
        <w:rPr>
          <w:szCs w:val="16"/>
        </w:rPr>
      </w:pPr>
      <w:r w:rsidRPr="00595C34">
        <w:rPr>
          <w:szCs w:val="16"/>
        </w:rPr>
        <w:t>i</w:t>
      </w:r>
      <w:r>
        <w:rPr>
          <w:szCs w:val="16"/>
        </w:rPr>
        <w:t xml:space="preserve"> dati catastali dei fondi in cui è avvenuto il cambiamento</w:t>
      </w:r>
      <w:r w:rsidR="00AA3157" w:rsidRPr="00CA0B65">
        <w:rPr>
          <w:szCs w:val="16"/>
        </w:rPr>
        <w:t xml:space="preserve">; se </w:t>
      </w:r>
      <w:r>
        <w:rPr>
          <w:szCs w:val="16"/>
        </w:rPr>
        <w:t xml:space="preserve">le variazioni </w:t>
      </w:r>
      <w:r w:rsidR="00AA3157" w:rsidRPr="00CA0B65">
        <w:rPr>
          <w:szCs w:val="16"/>
        </w:rPr>
        <w:t>riguardano porzioni di particelle</w:t>
      </w:r>
      <w:r w:rsidR="00E729B1" w:rsidRPr="00CA0B65">
        <w:rPr>
          <w:szCs w:val="16"/>
        </w:rPr>
        <w:t>,</w:t>
      </w:r>
      <w:r w:rsidR="00AA3157" w:rsidRPr="00CA0B65">
        <w:rPr>
          <w:szCs w:val="16"/>
        </w:rPr>
        <w:t xml:space="preserve"> deve essere </w:t>
      </w:r>
      <w:r w:rsidR="000713CF" w:rsidRPr="00CA0B65">
        <w:rPr>
          <w:szCs w:val="16"/>
        </w:rPr>
        <w:t>allegata</w:t>
      </w:r>
      <w:r w:rsidR="00AA3157" w:rsidRPr="00CA0B65">
        <w:rPr>
          <w:szCs w:val="16"/>
        </w:rPr>
        <w:t xml:space="preserve"> la dimostrazione grafica de</w:t>
      </w:r>
      <w:r w:rsidR="000713CF" w:rsidRPr="00CA0B65">
        <w:rPr>
          <w:szCs w:val="16"/>
        </w:rPr>
        <w:t xml:space="preserve">l </w:t>
      </w:r>
      <w:r w:rsidR="00AA3157" w:rsidRPr="00CA0B65">
        <w:rPr>
          <w:szCs w:val="16"/>
        </w:rPr>
        <w:t xml:space="preserve">frazionamento che potrà </w:t>
      </w:r>
      <w:r w:rsidR="000713CF" w:rsidRPr="00CA0B65">
        <w:rPr>
          <w:szCs w:val="16"/>
        </w:rPr>
        <w:t xml:space="preserve">essere solo </w:t>
      </w:r>
      <w:r w:rsidR="00AA3157" w:rsidRPr="00CA0B65">
        <w:rPr>
          <w:szCs w:val="16"/>
        </w:rPr>
        <w:t>indicativ</w:t>
      </w:r>
      <w:r w:rsidR="000713CF" w:rsidRPr="00CA0B65">
        <w:rPr>
          <w:szCs w:val="16"/>
        </w:rPr>
        <w:t>a</w:t>
      </w:r>
      <w:r w:rsidR="00AA3157" w:rsidRPr="00CA0B65">
        <w:rPr>
          <w:szCs w:val="16"/>
        </w:rPr>
        <w:t xml:space="preserve"> e</w:t>
      </w:r>
      <w:r w:rsidR="000713CF" w:rsidRPr="00CA0B65">
        <w:rPr>
          <w:szCs w:val="16"/>
        </w:rPr>
        <w:t>,</w:t>
      </w:r>
      <w:r w:rsidR="00AA3157" w:rsidRPr="00CA0B65">
        <w:rPr>
          <w:szCs w:val="16"/>
        </w:rPr>
        <w:t xml:space="preserve"> </w:t>
      </w:r>
      <w:r w:rsidR="000713CF" w:rsidRPr="00CA0B65">
        <w:rPr>
          <w:szCs w:val="16"/>
        </w:rPr>
        <w:t>quindi,</w:t>
      </w:r>
      <w:r w:rsidR="00AA3157" w:rsidRPr="00CA0B65">
        <w:rPr>
          <w:szCs w:val="16"/>
        </w:rPr>
        <w:t xml:space="preserve"> non  necessariamente </w:t>
      </w:r>
      <w:r w:rsidRPr="00CA0B65">
        <w:rPr>
          <w:szCs w:val="16"/>
        </w:rPr>
        <w:t>firmat</w:t>
      </w:r>
      <w:r>
        <w:rPr>
          <w:szCs w:val="16"/>
        </w:rPr>
        <w:t>a</w:t>
      </w:r>
      <w:r w:rsidRPr="00CA0B65">
        <w:rPr>
          <w:szCs w:val="16"/>
        </w:rPr>
        <w:t xml:space="preserve"> </w:t>
      </w:r>
      <w:r w:rsidR="00AA3157" w:rsidRPr="00CA0B65">
        <w:rPr>
          <w:szCs w:val="16"/>
        </w:rPr>
        <w:t>da un tecnico.</w:t>
      </w:r>
    </w:p>
    <w:p w:rsidR="00AA3157" w:rsidRPr="0078311E" w:rsidRDefault="00AA3157" w:rsidP="00CA0B65">
      <w:pPr>
        <w:pStyle w:val="Corpotesto"/>
        <w:ind w:right="0"/>
        <w:rPr>
          <w:szCs w:val="16"/>
        </w:rPr>
      </w:pPr>
      <w:r w:rsidRPr="00A97FBD">
        <w:rPr>
          <w:szCs w:val="16"/>
        </w:rPr>
        <w:t xml:space="preserve">Per le denunce riconosciute regolari </w:t>
      </w:r>
      <w:r w:rsidRPr="005147FD">
        <w:rPr>
          <w:szCs w:val="16"/>
        </w:rPr>
        <w:t xml:space="preserve">l’Ufficio </w:t>
      </w:r>
      <w:r w:rsidRPr="00C34400">
        <w:rPr>
          <w:szCs w:val="16"/>
        </w:rPr>
        <w:t xml:space="preserve">rilascia </w:t>
      </w:r>
      <w:r w:rsidR="00AF209D" w:rsidRPr="00C34400">
        <w:rPr>
          <w:szCs w:val="16"/>
        </w:rPr>
        <w:t>sempre</w:t>
      </w:r>
      <w:r w:rsidR="00AF209D" w:rsidRPr="0078311E">
        <w:rPr>
          <w:szCs w:val="16"/>
        </w:rPr>
        <w:t xml:space="preserve"> </w:t>
      </w:r>
      <w:r w:rsidRPr="0078311E">
        <w:rPr>
          <w:szCs w:val="16"/>
        </w:rPr>
        <w:t>ricevuta.</w:t>
      </w:r>
    </w:p>
    <w:p w:rsidR="00AA3157" w:rsidRPr="00CA0B65" w:rsidRDefault="00AF209D" w:rsidP="00CA0B65">
      <w:pPr>
        <w:pStyle w:val="Corpotesto"/>
        <w:ind w:right="0"/>
        <w:rPr>
          <w:szCs w:val="16"/>
        </w:rPr>
      </w:pPr>
      <w:r w:rsidRPr="00D066CC">
        <w:rPr>
          <w:szCs w:val="16"/>
        </w:rPr>
        <w:t>L’Ufficio non potrà accettare l</w:t>
      </w:r>
      <w:r w:rsidR="00AA3157" w:rsidRPr="00CA0B65">
        <w:rPr>
          <w:szCs w:val="16"/>
        </w:rPr>
        <w:t xml:space="preserve">e denunce per diminuzione di estimo </w:t>
      </w:r>
      <w:r w:rsidRPr="00CA0B65">
        <w:rPr>
          <w:szCs w:val="16"/>
        </w:rPr>
        <w:t>sui</w:t>
      </w:r>
      <w:r w:rsidR="00AA3157" w:rsidRPr="00CA0B65">
        <w:rPr>
          <w:szCs w:val="16"/>
        </w:rPr>
        <w:t xml:space="preserve"> beni che non </w:t>
      </w:r>
      <w:r w:rsidRPr="00CA0B65">
        <w:rPr>
          <w:szCs w:val="16"/>
        </w:rPr>
        <w:t>risultano</w:t>
      </w:r>
      <w:r w:rsidR="00AA3157" w:rsidRPr="00CA0B65">
        <w:rPr>
          <w:szCs w:val="16"/>
        </w:rPr>
        <w:t xml:space="preserve"> regolarmente intestati ai loro possessori (</w:t>
      </w:r>
      <w:r w:rsidR="00B16DAF" w:rsidRPr="00CA0B65">
        <w:rPr>
          <w:szCs w:val="16"/>
        </w:rPr>
        <w:t>Art</w:t>
      </w:r>
      <w:r w:rsidR="00AA3157" w:rsidRPr="00CA0B65">
        <w:rPr>
          <w:szCs w:val="16"/>
        </w:rPr>
        <w:t xml:space="preserve">. </w:t>
      </w:r>
      <w:r w:rsidR="00FD7023" w:rsidRPr="00CA0B65">
        <w:rPr>
          <w:szCs w:val="16"/>
        </w:rPr>
        <w:t>1</w:t>
      </w:r>
      <w:r w:rsidR="00AA3157" w:rsidRPr="00CA0B65">
        <w:rPr>
          <w:szCs w:val="16"/>
        </w:rPr>
        <w:t>15 del Regolamento n. 2153</w:t>
      </w:r>
      <w:r w:rsidR="00B16DAF" w:rsidRPr="00CA0B65">
        <w:rPr>
          <w:szCs w:val="16"/>
        </w:rPr>
        <w:t>/1938</w:t>
      </w:r>
      <w:r w:rsidR="00AA3157" w:rsidRPr="00CA0B65">
        <w:rPr>
          <w:szCs w:val="16"/>
        </w:rPr>
        <w:t>).</w:t>
      </w:r>
    </w:p>
    <w:p w:rsidR="00213225" w:rsidRPr="003C30EE" w:rsidRDefault="00213225" w:rsidP="00A40886">
      <w:pPr>
        <w:jc w:val="both"/>
        <w:rPr>
          <w:b w:val="0"/>
          <w:sz w:val="16"/>
        </w:rPr>
      </w:pPr>
      <w:r w:rsidRPr="003C30EE">
        <w:rPr>
          <w:b w:val="0"/>
          <w:sz w:val="16"/>
        </w:rPr>
        <w:t>Le</w:t>
      </w:r>
      <w:r w:rsidR="00843AC9">
        <w:rPr>
          <w:b w:val="0"/>
          <w:sz w:val="16"/>
        </w:rPr>
        <w:t xml:space="preserve"> spese per le</w:t>
      </w:r>
      <w:r w:rsidRPr="003C30EE">
        <w:rPr>
          <w:b w:val="0"/>
          <w:sz w:val="16"/>
        </w:rPr>
        <w:t xml:space="preserve"> verificazioni quinquennali sono </w:t>
      </w:r>
      <w:r w:rsidR="00843AC9">
        <w:rPr>
          <w:b w:val="0"/>
          <w:sz w:val="16"/>
        </w:rPr>
        <w:t>a carico</w:t>
      </w:r>
      <w:r w:rsidRPr="003C30EE">
        <w:rPr>
          <w:b w:val="0"/>
          <w:sz w:val="16"/>
        </w:rPr>
        <w:t xml:space="preserve"> d</w:t>
      </w:r>
      <w:r w:rsidR="00843AC9">
        <w:rPr>
          <w:b w:val="0"/>
          <w:sz w:val="16"/>
        </w:rPr>
        <w:t>e</w:t>
      </w:r>
      <w:r w:rsidRPr="003C30EE">
        <w:rPr>
          <w:b w:val="0"/>
          <w:sz w:val="16"/>
        </w:rPr>
        <w:t>ll’Agenzia delle Entrate.</w:t>
      </w:r>
      <w:r w:rsidR="00843AC9">
        <w:rPr>
          <w:b w:val="0"/>
          <w:sz w:val="16"/>
        </w:rPr>
        <w:t xml:space="preserve"> </w:t>
      </w:r>
      <w:r w:rsidR="00E1590B">
        <w:rPr>
          <w:b w:val="0"/>
          <w:sz w:val="16"/>
        </w:rPr>
        <w:t>Tuttavia, s</w:t>
      </w:r>
      <w:r w:rsidR="00843AC9">
        <w:rPr>
          <w:b w:val="0"/>
          <w:sz w:val="16"/>
        </w:rPr>
        <w:t>e</w:t>
      </w:r>
      <w:r w:rsidRPr="003C30EE">
        <w:rPr>
          <w:b w:val="0"/>
          <w:sz w:val="16"/>
        </w:rPr>
        <w:t xml:space="preserve"> la denuncia non </w:t>
      </w:r>
      <w:r w:rsidR="00843AC9">
        <w:rPr>
          <w:b w:val="0"/>
          <w:sz w:val="16"/>
        </w:rPr>
        <w:t>ha</w:t>
      </w:r>
      <w:r w:rsidRPr="003C30EE">
        <w:rPr>
          <w:b w:val="0"/>
          <w:sz w:val="16"/>
        </w:rPr>
        <w:t xml:space="preserve"> fondamento nel Regolamento di conservazione e neppure nelle norme e istruzioni che hanno disciplinato la formazione del nuovo catasto (art. 126 del Regolamento</w:t>
      </w:r>
      <w:r w:rsidR="00843AC9">
        <w:rPr>
          <w:b w:val="0"/>
          <w:sz w:val="16"/>
        </w:rPr>
        <w:t xml:space="preserve"> 2153/1938</w:t>
      </w:r>
      <w:r w:rsidRPr="003C30EE">
        <w:rPr>
          <w:b w:val="0"/>
          <w:sz w:val="16"/>
        </w:rPr>
        <w:t>)</w:t>
      </w:r>
      <w:r w:rsidR="00843AC9">
        <w:rPr>
          <w:b w:val="0"/>
          <w:sz w:val="16"/>
        </w:rPr>
        <w:t>, i possessori interessati dovranno pagare le spese sostenute dall’Agenzia</w:t>
      </w:r>
      <w:r w:rsidRPr="003C30EE">
        <w:rPr>
          <w:b w:val="0"/>
          <w:sz w:val="16"/>
        </w:rPr>
        <w:t>.</w:t>
      </w:r>
    </w:p>
    <w:p w:rsidR="00213225" w:rsidRPr="003C30EE" w:rsidRDefault="00843AC9" w:rsidP="00A40886">
      <w:pPr>
        <w:jc w:val="both"/>
        <w:rPr>
          <w:b w:val="0"/>
          <w:sz w:val="16"/>
        </w:rPr>
      </w:pPr>
      <w:r>
        <w:rPr>
          <w:b w:val="0"/>
          <w:sz w:val="16"/>
        </w:rPr>
        <w:t>La pubblicazione dei</w:t>
      </w:r>
      <w:r w:rsidR="00213225" w:rsidRPr="003C30EE">
        <w:rPr>
          <w:b w:val="0"/>
          <w:sz w:val="16"/>
        </w:rPr>
        <w:t xml:space="preserve"> risultati della verificazione</w:t>
      </w:r>
      <w:r>
        <w:rPr>
          <w:b w:val="0"/>
          <w:sz w:val="16"/>
        </w:rPr>
        <w:t xml:space="preserve">, a cura dell’Agenzia delle Entrate (Art.10 della legge n.679/1969), sarà </w:t>
      </w:r>
      <w:r w:rsidR="00065939">
        <w:rPr>
          <w:b w:val="0"/>
          <w:sz w:val="16"/>
        </w:rPr>
        <w:t xml:space="preserve">resa nota </w:t>
      </w:r>
      <w:r>
        <w:rPr>
          <w:b w:val="0"/>
          <w:sz w:val="16"/>
        </w:rPr>
        <w:t xml:space="preserve">con </w:t>
      </w:r>
      <w:r w:rsidR="00065939">
        <w:rPr>
          <w:b w:val="0"/>
          <w:sz w:val="16"/>
        </w:rPr>
        <w:t xml:space="preserve">apposito </w:t>
      </w:r>
      <w:r>
        <w:rPr>
          <w:b w:val="0"/>
          <w:sz w:val="16"/>
        </w:rPr>
        <w:t>manifesto</w:t>
      </w:r>
      <w:r w:rsidR="00213225" w:rsidRPr="003C30EE">
        <w:rPr>
          <w:b w:val="0"/>
          <w:sz w:val="16"/>
        </w:rPr>
        <w:t xml:space="preserve">. In ogni caso, se </w:t>
      </w:r>
      <w:r w:rsidR="000E2017">
        <w:rPr>
          <w:b w:val="0"/>
          <w:sz w:val="16"/>
        </w:rPr>
        <w:t>ci s</w:t>
      </w:r>
      <w:r w:rsidR="00213225" w:rsidRPr="003C30EE">
        <w:rPr>
          <w:b w:val="0"/>
          <w:sz w:val="16"/>
        </w:rPr>
        <w:t>aranno variazioni dei redditi, sarann</w:t>
      </w:r>
      <w:r w:rsidR="000E2017">
        <w:rPr>
          <w:b w:val="0"/>
          <w:sz w:val="16"/>
        </w:rPr>
        <w:t>o</w:t>
      </w:r>
      <w:r w:rsidR="00213225" w:rsidRPr="003C30EE">
        <w:rPr>
          <w:b w:val="0"/>
          <w:sz w:val="16"/>
        </w:rPr>
        <w:t xml:space="preserve"> notificat</w:t>
      </w:r>
      <w:r w:rsidR="000E2017">
        <w:rPr>
          <w:b w:val="0"/>
          <w:sz w:val="16"/>
        </w:rPr>
        <w:t>e agli interessati (A</w:t>
      </w:r>
      <w:r w:rsidR="00213225" w:rsidRPr="003C30EE">
        <w:rPr>
          <w:b w:val="0"/>
          <w:sz w:val="16"/>
        </w:rPr>
        <w:t>rt. 74, comma 1</w:t>
      </w:r>
      <w:r w:rsidR="000E2017">
        <w:rPr>
          <w:b w:val="0"/>
          <w:sz w:val="16"/>
        </w:rPr>
        <w:t xml:space="preserve">, </w:t>
      </w:r>
      <w:r w:rsidR="00213225" w:rsidRPr="003C30EE">
        <w:rPr>
          <w:b w:val="0"/>
          <w:sz w:val="16"/>
        </w:rPr>
        <w:t>della Legge n. 342</w:t>
      </w:r>
      <w:r w:rsidR="000E2017">
        <w:rPr>
          <w:b w:val="0"/>
          <w:sz w:val="16"/>
        </w:rPr>
        <w:t>/2000)</w:t>
      </w:r>
      <w:r w:rsidR="00213225" w:rsidRPr="003C30EE">
        <w:rPr>
          <w:b w:val="0"/>
          <w:sz w:val="16"/>
        </w:rPr>
        <w:t>.</w:t>
      </w:r>
    </w:p>
    <w:p w:rsidR="00213225" w:rsidRPr="003C30EE" w:rsidRDefault="00213225" w:rsidP="00A40886">
      <w:pPr>
        <w:jc w:val="both"/>
        <w:rPr>
          <w:b w:val="0"/>
          <w:sz w:val="16"/>
        </w:rPr>
      </w:pPr>
      <w:r w:rsidRPr="003C30EE">
        <w:rPr>
          <w:b w:val="0"/>
          <w:sz w:val="16"/>
        </w:rPr>
        <w:t xml:space="preserve">Gli eventuali ricorsi </w:t>
      </w:r>
      <w:r w:rsidR="000E2017">
        <w:rPr>
          <w:b w:val="0"/>
          <w:sz w:val="16"/>
        </w:rPr>
        <w:t>contro</w:t>
      </w:r>
      <w:r w:rsidRPr="003C30EE">
        <w:rPr>
          <w:b w:val="0"/>
          <w:sz w:val="16"/>
        </w:rPr>
        <w:t xml:space="preserve"> le variazioni accertate dovranno essere proposti, nel termine perentorio di 60 giorni dalla data di notifica</w:t>
      </w:r>
      <w:r w:rsidRPr="003C30EE">
        <w:rPr>
          <w:b w:val="0"/>
          <w:color w:val="FF0000"/>
          <w:sz w:val="16"/>
        </w:rPr>
        <w:t xml:space="preserve"> </w:t>
      </w:r>
      <w:r w:rsidRPr="003C30EE">
        <w:rPr>
          <w:b w:val="0"/>
          <w:sz w:val="16"/>
        </w:rPr>
        <w:t xml:space="preserve">(art. 18, 20 e 21 </w:t>
      </w:r>
      <w:r w:rsidR="00065939">
        <w:rPr>
          <w:b w:val="0"/>
          <w:sz w:val="16"/>
        </w:rPr>
        <w:t xml:space="preserve">del </w:t>
      </w:r>
      <w:r w:rsidRPr="003C30EE">
        <w:rPr>
          <w:b w:val="0"/>
          <w:sz w:val="16"/>
        </w:rPr>
        <w:t>D.Lgs. 546/92), alla Commissione Tributaria Provinciale competente per territorio.</w:t>
      </w:r>
    </w:p>
    <w:p w:rsidR="00213225" w:rsidRDefault="00213225" w:rsidP="00A40886">
      <w:pPr>
        <w:jc w:val="both"/>
        <w:rPr>
          <w:b w:val="0"/>
          <w:sz w:val="16"/>
        </w:rPr>
      </w:pPr>
      <w:r w:rsidRPr="003C30EE">
        <w:rPr>
          <w:b w:val="0"/>
          <w:sz w:val="16"/>
        </w:rPr>
        <w:t>Si ricorda infine che da</w:t>
      </w:r>
      <w:r w:rsidR="004B4AF3">
        <w:rPr>
          <w:b w:val="0"/>
          <w:sz w:val="16"/>
        </w:rPr>
        <w:t xml:space="preserve"> questa</w:t>
      </w:r>
      <w:r w:rsidRPr="003C30EE">
        <w:rPr>
          <w:b w:val="0"/>
          <w:sz w:val="16"/>
        </w:rPr>
        <w:t xml:space="preserve"> disciplina sono esclusi i cambiamenti dipendenti da costruzioni di nuovi fabbricati, </w:t>
      </w:r>
      <w:r w:rsidR="000E2017">
        <w:rPr>
          <w:b w:val="0"/>
          <w:sz w:val="16"/>
        </w:rPr>
        <w:t>(Art</w:t>
      </w:r>
      <w:r w:rsidRPr="003C30EE">
        <w:rPr>
          <w:b w:val="0"/>
          <w:sz w:val="16"/>
        </w:rPr>
        <w:t>. 8 della Legge n. 679</w:t>
      </w:r>
      <w:r w:rsidR="000E2017">
        <w:rPr>
          <w:b w:val="0"/>
          <w:sz w:val="16"/>
        </w:rPr>
        <w:t>/1969, A</w:t>
      </w:r>
      <w:r w:rsidRPr="003C30EE">
        <w:rPr>
          <w:b w:val="0"/>
          <w:sz w:val="16"/>
        </w:rPr>
        <w:t>rt.</w:t>
      </w:r>
      <w:r w:rsidR="000E2017">
        <w:rPr>
          <w:b w:val="0"/>
          <w:sz w:val="16"/>
        </w:rPr>
        <w:t xml:space="preserve"> </w:t>
      </w:r>
      <w:r w:rsidRPr="003C30EE">
        <w:rPr>
          <w:b w:val="0"/>
          <w:sz w:val="16"/>
        </w:rPr>
        <w:t xml:space="preserve">1 del </w:t>
      </w:r>
      <w:r w:rsidR="000E2017">
        <w:rPr>
          <w:b w:val="0"/>
          <w:sz w:val="16"/>
        </w:rPr>
        <w:t>DPR</w:t>
      </w:r>
      <w:r w:rsidRPr="003C30EE">
        <w:rPr>
          <w:b w:val="0"/>
          <w:sz w:val="16"/>
        </w:rPr>
        <w:t xml:space="preserve"> n. 139</w:t>
      </w:r>
      <w:r w:rsidR="000E2017">
        <w:rPr>
          <w:b w:val="0"/>
          <w:sz w:val="16"/>
        </w:rPr>
        <w:t xml:space="preserve">/1998 e Art. </w:t>
      </w:r>
      <w:r w:rsidRPr="003C30EE">
        <w:rPr>
          <w:b w:val="0"/>
          <w:sz w:val="16"/>
        </w:rPr>
        <w:t>13, comma 14 ter, del D</w:t>
      </w:r>
      <w:r w:rsidR="000E2017">
        <w:rPr>
          <w:b w:val="0"/>
          <w:sz w:val="16"/>
        </w:rPr>
        <w:t>l n.201/2011)</w:t>
      </w:r>
      <w:r w:rsidRPr="003C30EE">
        <w:rPr>
          <w:b w:val="0"/>
          <w:sz w:val="16"/>
        </w:rPr>
        <w:t>.</w:t>
      </w:r>
    </w:p>
    <w:p w:rsidR="00DE6155" w:rsidRPr="00DE6155" w:rsidRDefault="00DE6155" w:rsidP="005005DE">
      <w:pPr>
        <w:tabs>
          <w:tab w:val="left" w:pos="8499"/>
        </w:tabs>
        <w:jc w:val="both"/>
        <w:rPr>
          <w:b w:val="0"/>
          <w:sz w:val="16"/>
          <w:szCs w:val="16"/>
        </w:rPr>
      </w:pPr>
      <w:r w:rsidRPr="00F12A6A">
        <w:rPr>
          <w:b w:val="0"/>
          <w:sz w:val="16"/>
          <w:szCs w:val="16"/>
        </w:rPr>
        <w:t xml:space="preserve">Il responsabile del procedimento è </w:t>
      </w:r>
      <w:r w:rsidR="00F12A6A" w:rsidRPr="00F12A6A">
        <w:rPr>
          <w:b w:val="0"/>
          <w:sz w:val="16"/>
          <w:szCs w:val="16"/>
        </w:rPr>
        <w:t>il capo reparto Gestione Banche Dati e Servizi Catastali: Ing. Leonardo Borghi</w:t>
      </w:r>
      <w:r w:rsidRPr="00F12A6A">
        <w:rPr>
          <w:b w:val="0"/>
          <w:sz w:val="16"/>
          <w:szCs w:val="16"/>
        </w:rPr>
        <w:t xml:space="preserve">  (art. 5, Legge n. 241/1990).</w:t>
      </w:r>
      <w:r w:rsidRPr="00DE6155">
        <w:rPr>
          <w:b w:val="0"/>
          <w:sz w:val="16"/>
          <w:szCs w:val="16"/>
        </w:rPr>
        <w:t xml:space="preserve"> </w:t>
      </w:r>
    </w:p>
    <w:p w:rsidR="00511CB4" w:rsidRPr="00FE0574" w:rsidRDefault="00FE0574" w:rsidP="005005DE">
      <w:pPr>
        <w:tabs>
          <w:tab w:val="left" w:pos="8499"/>
        </w:tabs>
        <w:jc w:val="both"/>
        <w:rPr>
          <w:b w:val="0"/>
          <w:sz w:val="20"/>
        </w:rPr>
      </w:pPr>
      <w:r w:rsidRPr="00FE0574">
        <w:rPr>
          <w:b w:val="0"/>
          <w:sz w:val="20"/>
        </w:rPr>
        <w:t xml:space="preserve">                  </w:t>
      </w:r>
      <w:r w:rsidR="00E62E1B">
        <w:rPr>
          <w:b w:val="0"/>
          <w:sz w:val="20"/>
        </w:rPr>
        <w:t xml:space="preserve">                                       </w:t>
      </w:r>
      <w:r w:rsidR="00E62E1B">
        <w:rPr>
          <w:b w:val="0"/>
          <w:sz w:val="20"/>
          <w:highlight w:val="yellow"/>
        </w:rPr>
        <w:t xml:space="preserve">       </w:t>
      </w:r>
    </w:p>
    <w:p w:rsidR="00FE0574" w:rsidRDefault="000E2017" w:rsidP="00E62E1B">
      <w:pPr>
        <w:rPr>
          <w:b w:val="0"/>
          <w:sz w:val="20"/>
        </w:rPr>
      </w:pPr>
      <w:r>
        <w:rPr>
          <w:b w:val="0"/>
          <w:sz w:val="20"/>
        </w:rPr>
        <w:t>(</w:t>
      </w:r>
      <w:r w:rsidR="002B0B39">
        <w:rPr>
          <w:b w:val="0"/>
          <w:sz w:val="20"/>
        </w:rPr>
        <w:t>Data) …………………………</w:t>
      </w:r>
      <w:r w:rsidR="00E62E1B">
        <w:rPr>
          <w:b w:val="0"/>
          <w:sz w:val="20"/>
        </w:rPr>
        <w:t xml:space="preserve">    </w:t>
      </w:r>
      <w:r w:rsidR="00E62E1B" w:rsidRPr="002B0B39">
        <w:rPr>
          <w:b w:val="0"/>
          <w:sz w:val="20"/>
        </w:rPr>
        <w:t xml:space="preserve">per IL DIRETTORE </w:t>
      </w:r>
      <w:r w:rsidR="002B0B39" w:rsidRPr="002B0B39">
        <w:rPr>
          <w:b w:val="0"/>
          <w:sz w:val="20"/>
        </w:rPr>
        <w:t xml:space="preserve">Francesco Filippo Tigano </w:t>
      </w:r>
      <w:r w:rsidR="00E62E1B" w:rsidRPr="002B0B39">
        <w:rPr>
          <w:b w:val="0"/>
          <w:sz w:val="20"/>
        </w:rPr>
        <w:t xml:space="preserve">firma su delega Il Responsabile </w:t>
      </w:r>
      <w:r w:rsidR="002B0B39" w:rsidRPr="002B0B39">
        <w:rPr>
          <w:b w:val="0"/>
          <w:sz w:val="20"/>
        </w:rPr>
        <w:t>Massimiliano Aleo</w:t>
      </w:r>
      <w:r w:rsidR="00342271">
        <w:rPr>
          <w:b w:val="0"/>
          <w:sz w:val="20"/>
        </w:rPr>
        <w:tab/>
      </w:r>
    </w:p>
    <w:p w:rsidR="00873351" w:rsidRPr="00A40886" w:rsidRDefault="00873351" w:rsidP="00A40886">
      <w:pPr>
        <w:jc w:val="center"/>
        <w:rPr>
          <w:sz w:val="16"/>
        </w:rPr>
      </w:pPr>
      <w:r w:rsidRPr="00A40886">
        <w:rPr>
          <w:sz w:val="16"/>
        </w:rPr>
        <w:t>RIFERIMENTI NORMATIVI</w:t>
      </w:r>
    </w:p>
    <w:p w:rsidR="00AA3157" w:rsidRPr="00F558A9" w:rsidRDefault="00460286" w:rsidP="001C621B">
      <w:pPr>
        <w:jc w:val="both"/>
        <w:rPr>
          <w:sz w:val="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3192145</wp:posOffset>
                </wp:positionH>
                <wp:positionV relativeFrom="paragraph">
                  <wp:posOffset>6985</wp:posOffset>
                </wp:positionV>
                <wp:extent cx="3183255" cy="3970655"/>
                <wp:effectExtent l="1270" t="0" r="0" b="381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397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57" w:rsidRPr="00F558A9" w:rsidRDefault="00AA3157" w:rsidP="00924700">
                            <w:pPr>
                              <w:tabs>
                                <w:tab w:val="left" w:pos="284"/>
                              </w:tabs>
                              <w:ind w:left="284"/>
                              <w:jc w:val="both"/>
                            </w:pPr>
                            <w:r w:rsidRPr="00786046">
                              <w:t xml:space="preserve">Le denunce devono essere compilate sopra un modulo a stampa fornito dall’Amministrazione e devono essere presentate all’Ufficio Provinciale </w:t>
                            </w:r>
                            <w:r w:rsidR="00405F71" w:rsidRPr="00A40886">
                              <w:t>– Territorio dell’Agenzia delle Entrate</w:t>
                            </w:r>
                            <w:r w:rsidR="00405F71" w:rsidRPr="00F558A9">
                              <w:t xml:space="preserve"> </w:t>
                            </w:r>
                            <w:r w:rsidRPr="00F558A9">
                              <w:t>nel termine di sei mesi dalla data di riconosciuta abitabilità o agibilità dei locali.</w:t>
                            </w:r>
                          </w:p>
                          <w:p w:rsidR="00AA3157" w:rsidRPr="00CD4027" w:rsidRDefault="00AA3157" w:rsidP="00924700">
                            <w:pPr>
                              <w:pStyle w:val="Corpodeltesto2"/>
                              <w:tabs>
                                <w:tab w:val="left" w:pos="284"/>
                              </w:tabs>
                              <w:ind w:left="284"/>
                            </w:pPr>
                            <w:r w:rsidRPr="00AF209D">
                              <w:t xml:space="preserve">Alla denuncia deve essere allegato un tipo mappale, riportante la rappresentazione grafica dell’avvenuta variazione, da eseguirsi sopra un estratto autentico della mappa catastale  comprendente la </w:t>
                            </w:r>
                            <w:r w:rsidRPr="00CD4027">
                              <w:t>particella o le particelle sulle quali insistono, in tutto o in parte, i nuovi fabbricati e le altre stabili costruzioni, edificate, con le relative attinenze coperte e scoperte.</w:t>
                            </w:r>
                          </w:p>
                          <w:p w:rsidR="00AA3157" w:rsidRPr="00A97FBD" w:rsidRDefault="00924700">
                            <w:pPr>
                              <w:tabs>
                                <w:tab w:val="left" w:pos="426"/>
                              </w:tabs>
                            </w:pPr>
                            <w:r w:rsidRPr="00590997">
                              <w:rPr>
                                <w:i/>
                              </w:rPr>
                              <w:t xml:space="preserve">          </w:t>
                            </w:r>
                            <w:r w:rsidR="00AA3157" w:rsidRPr="00E811C6">
                              <w:rPr>
                                <w:i/>
                              </w:rPr>
                              <w:t>(omissis)</w:t>
                            </w:r>
                          </w:p>
                          <w:p w:rsidR="00AA3157" w:rsidRPr="0078311E" w:rsidRDefault="00AA3157">
                            <w:pPr>
                              <w:tabs>
                                <w:tab w:val="left" w:pos="426"/>
                              </w:tabs>
                              <w:rPr>
                                <w:sz w:val="16"/>
                              </w:rPr>
                            </w:pPr>
                            <w:r w:rsidRPr="005147FD">
                              <w:rPr>
                                <w:sz w:val="14"/>
                              </w:rPr>
                              <w:t>Art.</w:t>
                            </w:r>
                            <w:r w:rsidR="0009392F" w:rsidRPr="001C621B">
                              <w:rPr>
                                <w:sz w:val="14"/>
                              </w:rPr>
                              <w:t xml:space="preserve"> </w:t>
                            </w:r>
                            <w:r w:rsidRPr="001C621B">
                              <w:rPr>
                                <w:sz w:val="14"/>
                              </w:rPr>
                              <w:t xml:space="preserve">10 - </w:t>
                            </w:r>
                            <w:r w:rsidR="001C621B">
                              <w:rPr>
                                <w:sz w:val="14"/>
                              </w:rPr>
                              <w:t>Verificazioni</w:t>
                            </w:r>
                            <w:r w:rsidR="001C621B" w:rsidRPr="00C34400">
                              <w:rPr>
                                <w:sz w:val="14"/>
                              </w:rPr>
                              <w:t xml:space="preserve"> </w:t>
                            </w:r>
                            <w:r w:rsidRPr="0078311E">
                              <w:rPr>
                                <w:sz w:val="14"/>
                              </w:rPr>
                              <w:t>in interi Comuni.</w:t>
                            </w:r>
                          </w:p>
                          <w:p w:rsidR="00924700" w:rsidRPr="00AF209D" w:rsidRDefault="00AA3157" w:rsidP="00924700">
                            <w:pPr>
                              <w:tabs>
                                <w:tab w:val="left" w:pos="284"/>
                              </w:tabs>
                              <w:ind w:left="284"/>
                              <w:jc w:val="both"/>
                            </w:pPr>
                            <w:r w:rsidRPr="00D066CC">
                              <w:t>I risultati delle variazioni accertate nello stato e nei redditi</w:t>
                            </w:r>
                            <w:r w:rsidRPr="00B163BA">
                              <w:t xml:space="preserve"> dei terreni, durante le verificazioni ordinarie e quelle straordinarie disposte </w:t>
                            </w:r>
                            <w:r w:rsidR="00FE42D5" w:rsidRPr="00F35ABD">
                              <w:t>d’ufficio</w:t>
                            </w:r>
                            <w:r w:rsidRPr="00595C34">
                              <w:t xml:space="preserve"> per interi Comuni, saranno pubblicati a cura </w:t>
                            </w:r>
                            <w:r w:rsidR="00FE42D5" w:rsidRPr="00A62FF0">
                              <w:t>dell’</w:t>
                            </w:r>
                            <w:r w:rsidR="00FE42D5" w:rsidRPr="00A40886">
                              <w:t>Agenzia del</w:t>
                            </w:r>
                            <w:r w:rsidR="00ED5783" w:rsidRPr="00A40886">
                              <w:t>le Entrate</w:t>
                            </w:r>
                            <w:r w:rsidRPr="00F558A9">
                              <w:t xml:space="preserve">, che è tenuta a darne preventivo avviso con manifesti da affiggersi nei modi consueti per gli atti ufficiali.        </w:t>
                            </w:r>
                            <w:r w:rsidRPr="00F558A9">
                              <w:tab/>
                            </w:r>
                          </w:p>
                          <w:p w:rsidR="00AA3157" w:rsidRPr="00590997" w:rsidRDefault="00AA3157" w:rsidP="00924700">
                            <w:pPr>
                              <w:tabs>
                                <w:tab w:val="left" w:pos="284"/>
                              </w:tabs>
                              <w:ind w:left="284"/>
                              <w:jc w:val="both"/>
                            </w:pPr>
                            <w:r w:rsidRPr="00CD4027">
                              <w:t>Durante la pubblicazione, che deve avere luogo nei locali del Comune in cui ha avuto luogo la verificazione, le variazioni accertate saranno portate a conoscenza dei possessori interes</w:t>
                            </w:r>
                            <w:r w:rsidRPr="00590997">
                              <w:t xml:space="preserve">sati rendendo ostensibili per un periodo di 30 giorni consecutivi i dati </w:t>
                            </w:r>
                            <w:r w:rsidR="001C621B">
                              <w:t xml:space="preserve">catastali </w:t>
                            </w:r>
                            <w:r w:rsidRPr="00590997">
                              <w:t>modificati.</w:t>
                            </w:r>
                          </w:p>
                          <w:p w:rsidR="00AA3157" w:rsidRPr="00F558A9" w:rsidRDefault="00AA3157" w:rsidP="00924700">
                            <w:pPr>
                              <w:tabs>
                                <w:tab w:val="left" w:pos="284"/>
                              </w:tabs>
                              <w:ind w:left="284"/>
                              <w:jc w:val="both"/>
                              <w:rPr>
                                <w:sz w:val="8"/>
                              </w:rPr>
                            </w:pPr>
                            <w:r w:rsidRPr="00E811C6">
                              <w:t>Durante la pubblicazione e nei successivi 30 giorni, ai possessori interessati è consentita la visura gratuita degli atti presso l’Uf</w:t>
                            </w:r>
                            <w:r w:rsidRPr="00A97FBD">
                              <w:t xml:space="preserve">ficio Provinciale </w:t>
                            </w:r>
                            <w:r w:rsidR="00881341" w:rsidRPr="00A40886">
                              <w:t>– Territorio dell’Agenzia delle Entrate</w:t>
                            </w:r>
                            <w:r w:rsidRPr="00F558A9">
                              <w:t>.</w:t>
                            </w:r>
                            <w:r w:rsidR="00924700" w:rsidRPr="00F558A9">
                              <w:t xml:space="preserve"> </w:t>
                            </w:r>
                            <w:r w:rsidRPr="00F558A9">
                              <w:rPr>
                                <w:i/>
                              </w:rPr>
                              <w:t>(omissis)</w:t>
                            </w:r>
                          </w:p>
                          <w:p w:rsidR="00AA3157" w:rsidRPr="00AF209D" w:rsidRDefault="00AA315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426"/>
                              </w:tabs>
                              <w:rPr>
                                <w:sz w:val="8"/>
                              </w:rPr>
                            </w:pPr>
                          </w:p>
                          <w:p w:rsidR="00AA3157" w:rsidRPr="00590997" w:rsidRDefault="00AA3157">
                            <w:pPr>
                              <w:pStyle w:val="Titolo4"/>
                              <w:tabs>
                                <w:tab w:val="left" w:pos="426"/>
                              </w:tabs>
                            </w:pPr>
                            <w:r w:rsidRPr="00590997">
                              <w:t xml:space="preserve">ESTRATTO DEL D.M. del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"/>
                                <w:attr w:name="Day" w:val="2"/>
                                <w:attr w:name="Year" w:val="1998"/>
                              </w:smartTagPr>
                              <w:r w:rsidRPr="00590997">
                                <w:t>2 gennaio 1998</w:t>
                              </w:r>
                            </w:smartTag>
                            <w:r w:rsidRPr="00590997">
                              <w:t>, n. 28</w:t>
                            </w:r>
                          </w:p>
                          <w:p w:rsidR="00AA3157" w:rsidRPr="00E811C6" w:rsidRDefault="00AA3157">
                            <w:pPr>
                              <w:ind w:left="426" w:hanging="426"/>
                              <w:rPr>
                                <w:sz w:val="8"/>
                              </w:rPr>
                            </w:pPr>
                          </w:p>
                          <w:p w:rsidR="00AA3157" w:rsidRPr="001C621B" w:rsidRDefault="00AA3157">
                            <w:pPr>
                              <w:ind w:left="426" w:hanging="426"/>
                            </w:pPr>
                            <w:r w:rsidRPr="00A97FBD">
                              <w:rPr>
                                <w:sz w:val="14"/>
                              </w:rPr>
                              <w:t>Art.</w:t>
                            </w:r>
                            <w:r w:rsidR="0009392F" w:rsidRPr="005147FD">
                              <w:rPr>
                                <w:sz w:val="14"/>
                              </w:rPr>
                              <w:t xml:space="preserve"> </w:t>
                            </w:r>
                            <w:r w:rsidRPr="001C621B">
                              <w:rPr>
                                <w:sz w:val="14"/>
                              </w:rPr>
                              <w:t>5 – Norme generali di conservazione.</w:t>
                            </w:r>
                          </w:p>
                          <w:p w:rsidR="00AA3157" w:rsidRPr="0078311E" w:rsidRDefault="00AA315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jc w:val="both"/>
                            </w:pPr>
                            <w:r w:rsidRPr="00C34400">
                              <w:t>Per quanto non diversamente previsto dal presente regolamento, ai fini della conservazione del catasto dei fabbricati si applica la normativa vigente per il nuovo catasto e</w:t>
                            </w:r>
                            <w:r w:rsidRPr="0078311E">
                              <w:t xml:space="preserve">dilizio urbano istituito con regio decreto-legge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4"/>
                                <w:attr w:name="Day" w:val="13"/>
                                <w:attr w:name="Year" w:val="19"/>
                              </w:smartTagPr>
                              <w:r w:rsidRPr="0078311E">
                                <w:t>13 aprile 19</w:t>
                              </w:r>
                            </w:smartTag>
                            <w:r w:rsidRPr="0078311E">
                              <w:t xml:space="preserve">39, n. 652, convertito, con modificazioni, dalla legge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8"/>
                                <w:attr w:name="Day" w:val="11"/>
                                <w:attr w:name="Year" w:val="19"/>
                              </w:smartTagPr>
                              <w:r w:rsidRPr="0078311E">
                                <w:t>11 agosto 19</w:t>
                              </w:r>
                            </w:smartTag>
                            <w:r w:rsidRPr="0078311E">
                              <w:t>39, n. 1249.</w:t>
                            </w:r>
                          </w:p>
                          <w:p w:rsidR="00AA3157" w:rsidRPr="0078311E" w:rsidRDefault="00AA3157">
                            <w:pPr>
                              <w:tabs>
                                <w:tab w:val="left" w:pos="1418"/>
                              </w:tabs>
                              <w:jc w:val="both"/>
                              <w:rPr>
                                <w:sz w:val="10"/>
                              </w:rPr>
                            </w:pPr>
                          </w:p>
                          <w:p w:rsidR="00881341" w:rsidRPr="00D066CC" w:rsidRDefault="00881341">
                            <w:pPr>
                              <w:pStyle w:val="Titolo4"/>
                            </w:pPr>
                          </w:p>
                          <w:p w:rsidR="00AA3157" w:rsidRPr="00F35ABD" w:rsidRDefault="00AA3157">
                            <w:pPr>
                              <w:pStyle w:val="Titolo4"/>
                            </w:pPr>
                            <w:r w:rsidRPr="00B163BA">
                              <w:t xml:space="preserve">ESTRATTO DEL D.P.R. del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2"/>
                                <w:attr w:name="Day" w:val="30"/>
                                <w:attr w:name="Year" w:val="1999"/>
                              </w:smartTagPr>
                              <w:r w:rsidRPr="00B163BA">
                                <w:t>30 dicembre 1999</w:t>
                              </w:r>
                            </w:smartTag>
                            <w:r w:rsidRPr="00B163BA">
                              <w:t>, n. 53</w:t>
                            </w:r>
                            <w:r w:rsidRPr="00F35ABD">
                              <w:t>6</w:t>
                            </w:r>
                          </w:p>
                          <w:p w:rsidR="00AA3157" w:rsidRPr="00595C34" w:rsidRDefault="00AA3157">
                            <w:pPr>
                              <w:ind w:left="426" w:hanging="426"/>
                              <w:rPr>
                                <w:sz w:val="8"/>
                              </w:rPr>
                            </w:pPr>
                          </w:p>
                          <w:p w:rsidR="00AA3157" w:rsidRPr="00BB15C8" w:rsidRDefault="00AA3157">
                            <w:pPr>
                              <w:pStyle w:val="Rientrocorpodeltesto"/>
                            </w:pPr>
                            <w:r w:rsidRPr="00A62FF0">
                              <w:t>Art.</w:t>
                            </w:r>
                            <w:r w:rsidR="0009392F" w:rsidRPr="00A62FF0">
                              <w:t xml:space="preserve"> </w:t>
                            </w:r>
                            <w:r w:rsidRPr="00BB15C8">
                              <w:t>1 – Criteri transitori ed a regime per l'accatastamento delle costruzioni rurali.</w:t>
                            </w:r>
                          </w:p>
                          <w:p w:rsidR="00AA3157" w:rsidRPr="00A40886" w:rsidRDefault="00AA315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18"/>
                              </w:tabs>
                              <w:jc w:val="both"/>
                            </w:pPr>
                            <w:r w:rsidRPr="00342271">
                              <w:t xml:space="preserve">All'articolo 1 del decreto del Presidente della Repubblica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3"/>
                                <w:attr w:name="Day" w:val="23"/>
                                <w:attr w:name="Year" w:val="1998"/>
                              </w:smartTagPr>
                              <w:r w:rsidRPr="00342271">
                                <w:t>23 marzo 1998</w:t>
                              </w:r>
                            </w:smartTag>
                            <w:r w:rsidRPr="00342271">
                              <w:t>, n. 139, sono apportate le seguent</w:t>
                            </w:r>
                            <w:r w:rsidRPr="00A40886">
                              <w:t>i modifiche:</w:t>
                            </w:r>
                          </w:p>
                          <w:p w:rsidR="00AA3157" w:rsidRPr="00A40886" w:rsidRDefault="00AA3157">
                            <w:pPr>
                              <w:pStyle w:val="Rientrocorpodeltesto"/>
                              <w:numPr>
                                <w:ilvl w:val="1"/>
                                <w:numId w:val="9"/>
                              </w:numPr>
                              <w:tabs>
                                <w:tab w:val="clear" w:pos="1440"/>
                                <w:tab w:val="num" w:pos="567"/>
                              </w:tabs>
                              <w:ind w:left="567" w:hanging="283"/>
                              <w:jc w:val="both"/>
                              <w:rPr>
                                <w:sz w:val="12"/>
                              </w:rPr>
                            </w:pPr>
                            <w:r w:rsidRPr="00A40886">
                              <w:rPr>
                                <w:sz w:val="12"/>
                              </w:rPr>
                              <w:t xml:space="preserve">il comma 1 e' così sostituito: </w:t>
                            </w:r>
                          </w:p>
                          <w:p w:rsidR="00AA3157" w:rsidRPr="00A40886" w:rsidRDefault="00AA3157">
                            <w:pPr>
                              <w:pStyle w:val="Rientrocorpodeltesto"/>
                              <w:ind w:left="284" w:firstLine="0"/>
                              <w:jc w:val="both"/>
                              <w:rPr>
                                <w:sz w:val="12"/>
                              </w:rPr>
                            </w:pPr>
                            <w:r w:rsidRPr="00A40886">
                              <w:rPr>
                                <w:sz w:val="12"/>
                              </w:rPr>
                              <w:t xml:space="preserve">"Per l'accatastamento delle nuove costruzioni e delle variazioni di costruzioni preesistenti, rurali ai sensi dei criteri previsti dall'articolo 2, ovvero per le costruzioni già censite al catasto dei terreni, per le quali vengono meno i requisiti per il riconoscimento della ruralità, si applicano le disposizioni di cui all'articolo 5 del decreto del Ministro delle finanze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"/>
                                <w:attr w:name="Day" w:val="2"/>
                                <w:attr w:name="Year" w:val="1998"/>
                              </w:smartTagPr>
                              <w:r w:rsidRPr="00A40886">
                                <w:rPr>
                                  <w:sz w:val="12"/>
                                </w:rPr>
                                <w:t>2 gennaio 1998</w:t>
                              </w:r>
                            </w:smartTag>
                            <w:r w:rsidRPr="00A40886">
                              <w:rPr>
                                <w:sz w:val="12"/>
                              </w:rPr>
                              <w:t xml:space="preserve">, n. </w:t>
                            </w:r>
                            <w:smartTag w:uri="urn:schemas-microsoft-com:office:smarttags" w:element="metricconverter">
                              <w:smartTagPr>
                                <w:attr w:name="ProductID" w:val="28”"/>
                              </w:smartTagPr>
                              <w:r w:rsidRPr="00A40886">
                                <w:rPr>
                                  <w:sz w:val="12"/>
                                </w:rPr>
                                <w:t>28”</w:t>
                              </w:r>
                            </w:smartTag>
                            <w:r w:rsidRPr="00A40886">
                              <w:rPr>
                                <w:sz w:val="12"/>
                              </w:rPr>
                              <w:t>.</w:t>
                            </w:r>
                          </w:p>
                          <w:p w:rsidR="00AA3157" w:rsidRDefault="00AA3157">
                            <w:pPr>
                              <w:pStyle w:val="Rientrocorpodeltesto"/>
                              <w:ind w:hanging="142"/>
                              <w:jc w:val="both"/>
                              <w:rPr>
                                <w:sz w:val="12"/>
                              </w:rPr>
                            </w:pPr>
                            <w:r w:rsidRPr="00A40886">
                              <w:rPr>
                                <w:b w:val="0"/>
                                <w:bCs/>
                                <w:i/>
                                <w:sz w:val="12"/>
                              </w:rPr>
                              <w:t>(omissis)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51.35pt;margin-top:.55pt;width:250.65pt;height:312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" o:allowincell="f" filled="f" stroked="f" strokeweight="2pt">
                <v:textbox inset="1pt,1pt,1pt,1pt">
                  <w:txbxContent>
                    <w:p w:rsidR="00AA3157" w:rsidRPr="00F558A9" w:rsidRDefault="00AA3157" w:rsidP="00924700">
                      <w:pPr>
                        <w:tabs>
                          <w:tab w:val="left" w:pos="284"/>
                        </w:tabs>
                        <w:ind w:left="284"/>
                        <w:jc w:val="both"/>
                      </w:pPr>
                      <w:r w:rsidRPr="00786046">
                        <w:t xml:space="preserve">Le denunce devono essere compilate sopra un modulo a stampa fornito dall’Amministrazione e devono essere presentate all’Ufficio Provinciale </w:t>
                      </w:r>
                      <w:r w:rsidR="00405F71" w:rsidRPr="00A40886">
                        <w:t>– Territorio dell’Agenzia delle Entrate</w:t>
                      </w:r>
                      <w:r w:rsidR="00405F71" w:rsidRPr="00F558A9">
                        <w:t xml:space="preserve"> </w:t>
                      </w:r>
                      <w:r w:rsidRPr="00F558A9">
                        <w:t>nel termine di sei mesi dalla data di riconosciuta abitabilità o agibilità dei locali.</w:t>
                      </w:r>
                    </w:p>
                    <w:p w:rsidR="00AA3157" w:rsidRPr="00CD4027" w:rsidRDefault="00AA3157" w:rsidP="00924700">
                      <w:pPr>
                        <w:pStyle w:val="Corpodeltesto2"/>
                        <w:tabs>
                          <w:tab w:val="left" w:pos="284"/>
                        </w:tabs>
                        <w:ind w:left="284"/>
                      </w:pPr>
                      <w:r w:rsidRPr="00AF209D">
                        <w:t xml:space="preserve">Alla denuncia deve essere allegato un tipo mappale, riportante la rappresentazione grafica dell’avvenuta variazione, da eseguirsi sopra un estratto autentico della mappa catastale  comprendente la </w:t>
                      </w:r>
                      <w:r w:rsidRPr="00CD4027">
                        <w:t>particella o le particelle sulle quali insistono, in tutto o in parte, i nuovi fabbricati e le altre stabili costruzioni, edificate, con le relative attinenze coperte e scoperte.</w:t>
                      </w:r>
                    </w:p>
                    <w:p w:rsidR="00AA3157" w:rsidRPr="00A97FBD" w:rsidRDefault="00924700">
                      <w:pPr>
                        <w:tabs>
                          <w:tab w:val="left" w:pos="426"/>
                        </w:tabs>
                      </w:pPr>
                      <w:r w:rsidRPr="00590997">
                        <w:rPr>
                          <w:i/>
                        </w:rPr>
                        <w:t xml:space="preserve">          </w:t>
                      </w:r>
                      <w:r w:rsidR="00AA3157" w:rsidRPr="00E811C6">
                        <w:rPr>
                          <w:i/>
                        </w:rPr>
                        <w:t>(omissis)</w:t>
                      </w:r>
                    </w:p>
                    <w:p w:rsidR="00AA3157" w:rsidRPr="0078311E" w:rsidRDefault="00AA3157">
                      <w:pPr>
                        <w:tabs>
                          <w:tab w:val="left" w:pos="426"/>
                        </w:tabs>
                        <w:rPr>
                          <w:sz w:val="16"/>
                        </w:rPr>
                      </w:pPr>
                      <w:r w:rsidRPr="005147FD">
                        <w:rPr>
                          <w:sz w:val="14"/>
                        </w:rPr>
                        <w:t>Art.</w:t>
                      </w:r>
                      <w:r w:rsidR="0009392F" w:rsidRPr="001C621B">
                        <w:rPr>
                          <w:sz w:val="14"/>
                        </w:rPr>
                        <w:t xml:space="preserve"> </w:t>
                      </w:r>
                      <w:r w:rsidRPr="001C621B">
                        <w:rPr>
                          <w:sz w:val="14"/>
                        </w:rPr>
                        <w:t xml:space="preserve">10 - </w:t>
                      </w:r>
                      <w:r w:rsidR="001C621B">
                        <w:rPr>
                          <w:sz w:val="14"/>
                        </w:rPr>
                        <w:t>Verificazioni</w:t>
                      </w:r>
                      <w:r w:rsidR="001C621B" w:rsidRPr="00C34400">
                        <w:rPr>
                          <w:sz w:val="14"/>
                        </w:rPr>
                        <w:t xml:space="preserve"> </w:t>
                      </w:r>
                      <w:r w:rsidRPr="0078311E">
                        <w:rPr>
                          <w:sz w:val="14"/>
                        </w:rPr>
                        <w:t>in interi Comuni.</w:t>
                      </w:r>
                    </w:p>
                    <w:p w:rsidR="00924700" w:rsidRPr="00AF209D" w:rsidRDefault="00AA3157" w:rsidP="00924700">
                      <w:pPr>
                        <w:tabs>
                          <w:tab w:val="left" w:pos="284"/>
                        </w:tabs>
                        <w:ind w:left="284"/>
                        <w:jc w:val="both"/>
                      </w:pPr>
                      <w:r w:rsidRPr="00D066CC">
                        <w:t>I risultati delle variazioni accertate nello stato e nei redditi</w:t>
                      </w:r>
                      <w:r w:rsidRPr="00B163BA">
                        <w:t xml:space="preserve"> dei terreni, durante le verificazioni ordinarie e quelle straordinarie disposte </w:t>
                      </w:r>
                      <w:r w:rsidR="00FE42D5" w:rsidRPr="00F35ABD">
                        <w:t>d’ufficio</w:t>
                      </w:r>
                      <w:r w:rsidRPr="00595C34">
                        <w:t xml:space="preserve"> per interi Comuni, saranno pubblicati a cura </w:t>
                      </w:r>
                      <w:r w:rsidR="00FE42D5" w:rsidRPr="00A62FF0">
                        <w:t>dell’</w:t>
                      </w:r>
                      <w:r w:rsidR="00FE42D5" w:rsidRPr="00A40886">
                        <w:t>Agenzia del</w:t>
                      </w:r>
                      <w:r w:rsidR="00ED5783" w:rsidRPr="00A40886">
                        <w:t>le Entrate</w:t>
                      </w:r>
                      <w:r w:rsidRPr="00F558A9">
                        <w:t xml:space="preserve">, che è tenuta a darne preventivo avviso con manifesti da affiggersi nei modi consueti per gli atti ufficiali.        </w:t>
                      </w:r>
                      <w:r w:rsidRPr="00F558A9">
                        <w:tab/>
                      </w:r>
                    </w:p>
                    <w:p w:rsidR="00AA3157" w:rsidRPr="00590997" w:rsidRDefault="00AA3157" w:rsidP="00924700">
                      <w:pPr>
                        <w:tabs>
                          <w:tab w:val="left" w:pos="284"/>
                        </w:tabs>
                        <w:ind w:left="284"/>
                        <w:jc w:val="both"/>
                      </w:pPr>
                      <w:r w:rsidRPr="00CD4027">
                        <w:t>Durante la pubblicazione, che deve avere luogo nei locali del Comune in cui ha avuto luogo la verificazione, le variazioni accertate saranno portate a conoscenza dei possessori interes</w:t>
                      </w:r>
                      <w:r w:rsidRPr="00590997">
                        <w:t xml:space="preserve">sati rendendo ostensibili per un periodo di 30 giorni consecutivi i dati </w:t>
                      </w:r>
                      <w:r w:rsidR="001C621B">
                        <w:t xml:space="preserve">catastali </w:t>
                      </w:r>
                      <w:r w:rsidRPr="00590997">
                        <w:t>modificati.</w:t>
                      </w:r>
                    </w:p>
                    <w:p w:rsidR="00AA3157" w:rsidRPr="00F558A9" w:rsidRDefault="00AA3157" w:rsidP="00924700">
                      <w:pPr>
                        <w:tabs>
                          <w:tab w:val="left" w:pos="284"/>
                        </w:tabs>
                        <w:ind w:left="284"/>
                        <w:jc w:val="both"/>
                        <w:rPr>
                          <w:sz w:val="8"/>
                        </w:rPr>
                      </w:pPr>
                      <w:r w:rsidRPr="00E811C6">
                        <w:t>Durante la pubblicazione e nei successivi 30 giorni, ai possessori interessati è consentita la visura gratuita degli atti presso l’Uf</w:t>
                      </w:r>
                      <w:r w:rsidRPr="00A97FBD">
                        <w:t xml:space="preserve">ficio Provinciale </w:t>
                      </w:r>
                      <w:r w:rsidR="00881341" w:rsidRPr="00A40886">
                        <w:t>– Territorio dell’Agenzia delle Entrate</w:t>
                      </w:r>
                      <w:r w:rsidRPr="00F558A9">
                        <w:t>.</w:t>
                      </w:r>
                      <w:r w:rsidR="00924700" w:rsidRPr="00F558A9">
                        <w:t xml:space="preserve"> </w:t>
                      </w:r>
                      <w:r w:rsidRPr="00F558A9">
                        <w:rPr>
                          <w:i/>
                        </w:rPr>
                        <w:t>(omissis)</w:t>
                      </w:r>
                    </w:p>
                    <w:p w:rsidR="00AA3157" w:rsidRPr="00AF209D" w:rsidRDefault="00AA3157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426"/>
                        </w:tabs>
                        <w:rPr>
                          <w:sz w:val="8"/>
                        </w:rPr>
                      </w:pPr>
                    </w:p>
                    <w:p w:rsidR="00AA3157" w:rsidRPr="00590997" w:rsidRDefault="00AA3157">
                      <w:pPr>
                        <w:pStyle w:val="Titolo4"/>
                        <w:tabs>
                          <w:tab w:val="left" w:pos="426"/>
                        </w:tabs>
                      </w:pPr>
                      <w:r w:rsidRPr="00590997">
                        <w:t xml:space="preserve">ESTRATTO DEL D.M. del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"/>
                          <w:attr w:name="Day" w:val="2"/>
                          <w:attr w:name="Year" w:val="1998"/>
                        </w:smartTagPr>
                        <w:r w:rsidRPr="00590997">
                          <w:t>2 gennaio 1998</w:t>
                        </w:r>
                      </w:smartTag>
                      <w:r w:rsidRPr="00590997">
                        <w:t>, n. 28</w:t>
                      </w:r>
                    </w:p>
                    <w:p w:rsidR="00AA3157" w:rsidRPr="00E811C6" w:rsidRDefault="00AA3157">
                      <w:pPr>
                        <w:ind w:left="426" w:hanging="426"/>
                        <w:rPr>
                          <w:sz w:val="8"/>
                        </w:rPr>
                      </w:pPr>
                    </w:p>
                    <w:p w:rsidR="00AA3157" w:rsidRPr="001C621B" w:rsidRDefault="00AA3157">
                      <w:pPr>
                        <w:ind w:left="426" w:hanging="426"/>
                      </w:pPr>
                      <w:r w:rsidRPr="00A97FBD">
                        <w:rPr>
                          <w:sz w:val="14"/>
                        </w:rPr>
                        <w:t>Art.</w:t>
                      </w:r>
                      <w:r w:rsidR="0009392F" w:rsidRPr="005147FD">
                        <w:rPr>
                          <w:sz w:val="14"/>
                        </w:rPr>
                        <w:t xml:space="preserve"> </w:t>
                      </w:r>
                      <w:r w:rsidRPr="001C621B">
                        <w:rPr>
                          <w:sz w:val="14"/>
                        </w:rPr>
                        <w:t>5 – Norme generali di conservazione.</w:t>
                      </w:r>
                    </w:p>
                    <w:p w:rsidR="00AA3157" w:rsidRPr="0078311E" w:rsidRDefault="00AA315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jc w:val="both"/>
                      </w:pPr>
                      <w:r w:rsidRPr="00C34400">
                        <w:t>Per quanto non diversamente previsto dal presente regolamento, ai fini della conservazione del catasto dei fabbricati si applica la normativa vigente per il nuovo catasto e</w:t>
                      </w:r>
                      <w:r w:rsidRPr="0078311E">
                        <w:t xml:space="preserve">dilizio urbano istituito con regio decreto-legge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4"/>
                          <w:attr w:name="Day" w:val="13"/>
                          <w:attr w:name="Year" w:val="19"/>
                        </w:smartTagPr>
                        <w:r w:rsidRPr="0078311E">
                          <w:t>13 aprile 19</w:t>
                        </w:r>
                      </w:smartTag>
                      <w:r w:rsidRPr="0078311E">
                        <w:t xml:space="preserve">39, n. 652, convertito, con modificazioni, dalla legge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8"/>
                          <w:attr w:name="Day" w:val="11"/>
                          <w:attr w:name="Year" w:val="19"/>
                        </w:smartTagPr>
                        <w:r w:rsidRPr="0078311E">
                          <w:t>11 agosto 19</w:t>
                        </w:r>
                      </w:smartTag>
                      <w:r w:rsidRPr="0078311E">
                        <w:t>39, n. 1249.</w:t>
                      </w:r>
                    </w:p>
                    <w:p w:rsidR="00AA3157" w:rsidRPr="0078311E" w:rsidRDefault="00AA3157">
                      <w:pPr>
                        <w:tabs>
                          <w:tab w:val="left" w:pos="1418"/>
                        </w:tabs>
                        <w:jc w:val="both"/>
                        <w:rPr>
                          <w:sz w:val="10"/>
                        </w:rPr>
                      </w:pPr>
                    </w:p>
                    <w:p w:rsidR="00881341" w:rsidRPr="00D066CC" w:rsidRDefault="00881341">
                      <w:pPr>
                        <w:pStyle w:val="Titolo4"/>
                      </w:pPr>
                    </w:p>
                    <w:p w:rsidR="00AA3157" w:rsidRPr="00F35ABD" w:rsidRDefault="00AA3157">
                      <w:pPr>
                        <w:pStyle w:val="Titolo4"/>
                      </w:pPr>
                      <w:r w:rsidRPr="00B163BA">
                        <w:t xml:space="preserve">ESTRATTO DEL D.P.R. del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30"/>
                          <w:attr w:name="Year" w:val="1999"/>
                        </w:smartTagPr>
                        <w:r w:rsidRPr="00B163BA">
                          <w:t>30 dicembre 1999</w:t>
                        </w:r>
                      </w:smartTag>
                      <w:r w:rsidRPr="00B163BA">
                        <w:t>, n. 53</w:t>
                      </w:r>
                      <w:r w:rsidRPr="00F35ABD">
                        <w:t>6</w:t>
                      </w:r>
                    </w:p>
                    <w:p w:rsidR="00AA3157" w:rsidRPr="00595C34" w:rsidRDefault="00AA3157">
                      <w:pPr>
                        <w:ind w:left="426" w:hanging="426"/>
                        <w:rPr>
                          <w:sz w:val="8"/>
                        </w:rPr>
                      </w:pPr>
                    </w:p>
                    <w:p w:rsidR="00AA3157" w:rsidRPr="00BB15C8" w:rsidRDefault="00AA3157">
                      <w:pPr>
                        <w:pStyle w:val="Rientrocorpodeltesto"/>
                      </w:pPr>
                      <w:r w:rsidRPr="00A62FF0">
                        <w:t>Art.</w:t>
                      </w:r>
                      <w:r w:rsidR="0009392F" w:rsidRPr="00A62FF0">
                        <w:t xml:space="preserve"> </w:t>
                      </w:r>
                      <w:r w:rsidRPr="00BB15C8">
                        <w:t>1 – Criteri transitori ed a regime per l'accatastamento delle costruzioni rurali.</w:t>
                      </w:r>
                    </w:p>
                    <w:p w:rsidR="00AA3157" w:rsidRPr="00A40886" w:rsidRDefault="00AA315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418"/>
                        </w:tabs>
                        <w:jc w:val="both"/>
                      </w:pPr>
                      <w:r w:rsidRPr="00342271">
                        <w:t xml:space="preserve">All'articolo 1 del decreto del Presidente della Repubblica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3"/>
                          <w:attr w:name="Day" w:val="23"/>
                          <w:attr w:name="Year" w:val="1998"/>
                        </w:smartTagPr>
                        <w:r w:rsidRPr="00342271">
                          <w:t>23 marzo 1998</w:t>
                        </w:r>
                      </w:smartTag>
                      <w:r w:rsidRPr="00342271">
                        <w:t>, n. 139, sono apportate le seguent</w:t>
                      </w:r>
                      <w:r w:rsidRPr="00A40886">
                        <w:t>i modifiche:</w:t>
                      </w:r>
                    </w:p>
                    <w:p w:rsidR="00AA3157" w:rsidRPr="00A40886" w:rsidRDefault="00AA3157">
                      <w:pPr>
                        <w:pStyle w:val="Rientrocorpodeltesto"/>
                        <w:numPr>
                          <w:ilvl w:val="1"/>
                          <w:numId w:val="9"/>
                        </w:numPr>
                        <w:tabs>
                          <w:tab w:val="clear" w:pos="1440"/>
                          <w:tab w:val="num" w:pos="567"/>
                        </w:tabs>
                        <w:ind w:left="567" w:hanging="283"/>
                        <w:jc w:val="both"/>
                        <w:rPr>
                          <w:sz w:val="12"/>
                        </w:rPr>
                      </w:pPr>
                      <w:r w:rsidRPr="00A40886">
                        <w:rPr>
                          <w:sz w:val="12"/>
                        </w:rPr>
                        <w:t xml:space="preserve">il comma 1 e' così sostituito: </w:t>
                      </w:r>
                    </w:p>
                    <w:p w:rsidR="00AA3157" w:rsidRPr="00A40886" w:rsidRDefault="00AA3157">
                      <w:pPr>
                        <w:pStyle w:val="Rientrocorpodeltesto"/>
                        <w:ind w:left="284" w:firstLine="0"/>
                        <w:jc w:val="both"/>
                        <w:rPr>
                          <w:sz w:val="12"/>
                        </w:rPr>
                      </w:pPr>
                      <w:r w:rsidRPr="00A40886">
                        <w:rPr>
                          <w:sz w:val="12"/>
                        </w:rPr>
                        <w:t xml:space="preserve">"Per l'accatastamento delle nuove costruzioni e delle variazioni di costruzioni preesistenti, rurali ai sensi dei criteri previsti dall'articolo 2, ovvero per le costruzioni già censite al catasto dei terreni, per le quali vengono meno i requisiti per il riconoscimento della ruralità, si applicano le disposizioni di cui all'articolo 5 del decreto del Ministro delle finanze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"/>
                          <w:attr w:name="Day" w:val="2"/>
                          <w:attr w:name="Year" w:val="1998"/>
                        </w:smartTagPr>
                        <w:r w:rsidRPr="00A40886">
                          <w:rPr>
                            <w:sz w:val="12"/>
                          </w:rPr>
                          <w:t>2 gennaio 1998</w:t>
                        </w:r>
                      </w:smartTag>
                      <w:r w:rsidRPr="00A40886">
                        <w:rPr>
                          <w:sz w:val="12"/>
                        </w:rPr>
                        <w:t xml:space="preserve">, n. </w:t>
                      </w:r>
                      <w:smartTag w:uri="urn:schemas-microsoft-com:office:smarttags" w:element="metricconverter">
                        <w:smartTagPr>
                          <w:attr w:name="ProductID" w:val="28”"/>
                        </w:smartTagPr>
                        <w:r w:rsidRPr="00A40886">
                          <w:rPr>
                            <w:sz w:val="12"/>
                          </w:rPr>
                          <w:t>28”</w:t>
                        </w:r>
                      </w:smartTag>
                      <w:r w:rsidRPr="00A40886">
                        <w:rPr>
                          <w:sz w:val="12"/>
                        </w:rPr>
                        <w:t>.</w:t>
                      </w:r>
                    </w:p>
                    <w:p w:rsidR="00AA3157" w:rsidRDefault="00AA3157">
                      <w:pPr>
                        <w:pStyle w:val="Rientrocorpodeltesto"/>
                        <w:ind w:hanging="142"/>
                        <w:jc w:val="both"/>
                        <w:rPr>
                          <w:sz w:val="12"/>
                        </w:rPr>
                      </w:pPr>
                      <w:r w:rsidRPr="00A40886">
                        <w:rPr>
                          <w:b w:val="0"/>
                          <w:bCs/>
                          <w:i/>
                          <w:sz w:val="12"/>
                        </w:rPr>
                        <w:t>(omissis)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19050</wp:posOffset>
                </wp:positionV>
                <wp:extent cx="3109595" cy="3705860"/>
                <wp:effectExtent l="3175" t="0" r="1905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370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157" w:rsidRPr="00786046" w:rsidRDefault="00AA3157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</w:rPr>
                              <w:t xml:space="preserve">ESTRATTO DEL D.P.R.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2"/>
                                <w:attr w:name="Day" w:val="22"/>
                                <w:attr w:name="Year" w:val="1986"/>
                              </w:smartTagPr>
                              <w:r>
                                <w:rPr>
                                  <w:sz w:val="14"/>
                                </w:rPr>
                                <w:t>22 dicembre 1986</w:t>
                              </w:r>
                            </w:smartTag>
                            <w:r w:rsidRPr="00786046">
                              <w:rPr>
                                <w:sz w:val="14"/>
                              </w:rPr>
                              <w:t>, n. 917</w:t>
                            </w:r>
                          </w:p>
                          <w:p w:rsidR="00AA3157" w:rsidRPr="00786046" w:rsidRDefault="00AA3157">
                            <w:pPr>
                              <w:rPr>
                                <w:sz w:val="8"/>
                              </w:rPr>
                            </w:pPr>
                          </w:p>
                          <w:p w:rsidR="00AA3157" w:rsidRPr="00786046" w:rsidRDefault="00AA3157">
                            <w:r w:rsidRPr="00786046">
                              <w:rPr>
                                <w:sz w:val="14"/>
                              </w:rPr>
                              <w:t>Art.</w:t>
                            </w:r>
                            <w:r w:rsidR="0009392F" w:rsidRPr="00786046">
                              <w:rPr>
                                <w:sz w:val="14"/>
                              </w:rPr>
                              <w:t xml:space="preserve"> </w:t>
                            </w:r>
                            <w:r w:rsidR="009A6CB9" w:rsidRPr="00786046">
                              <w:rPr>
                                <w:sz w:val="14"/>
                              </w:rPr>
                              <w:t xml:space="preserve">29 (ex art. 26) </w:t>
                            </w:r>
                            <w:r w:rsidRPr="00786046">
                              <w:rPr>
                                <w:sz w:val="14"/>
                              </w:rPr>
                              <w:t xml:space="preserve"> - Variazioni del reddito dominicale</w:t>
                            </w:r>
                          </w:p>
                          <w:p w:rsidR="00AA3157" w:rsidRPr="00786046" w:rsidRDefault="00AA315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786046">
                              <w:t>Dà luogo a variazioni del reddito dominicale in aumento la sostituzione della qualità di coltura allibrata in catasto con altra di maggior reddito.</w:t>
                            </w:r>
                          </w:p>
                          <w:p w:rsidR="00AA3157" w:rsidRPr="00786046" w:rsidRDefault="00AA3157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 w:rsidRPr="00786046">
                              <w:t>Danno luogo a variazioni del reddito dominicale in diminuzione:  a)  la sostituzione della qualità di coltura allibrata in catasto con altra di minore reddito;  b)  la diminuzione della capacità produttiva del terreno per naturale esaurimento o per altra causa di forza maggiore, anche se non vi è stato cambiamento di coltura, ovvero per eventi fitopatologici o entomologici interessanti le piantagioni.</w:t>
                            </w:r>
                          </w:p>
                          <w:p w:rsidR="00AA3157" w:rsidRPr="00786046" w:rsidRDefault="00AA315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786046">
                              <w:t>Non si tiene conto delle variazioni dipendenti da deterioramenti intenzionali o da circostanze transitorie.</w:t>
                            </w:r>
                          </w:p>
                          <w:p w:rsidR="00AA3157" w:rsidRPr="00786046" w:rsidRDefault="00AA3157" w:rsidP="009A6CB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786046">
                              <w:t xml:space="preserve">Le variazioni indicate nei commi 1 e 2 danno luogo a revisione del classamento dei terreni cui si riferiscono. </w:t>
                            </w:r>
                            <w:r w:rsidRPr="00786046">
                              <w:rPr>
                                <w:b w:val="0"/>
                                <w:bCs/>
                                <w:i/>
                              </w:rPr>
                              <w:t>(omissis)</w:t>
                            </w:r>
                          </w:p>
                          <w:p w:rsidR="00AA3157" w:rsidRPr="00786046" w:rsidRDefault="00AA3157">
                            <w:pPr>
                              <w:rPr>
                                <w:sz w:val="8"/>
                              </w:rPr>
                            </w:pPr>
                          </w:p>
                          <w:p w:rsidR="00AA3157" w:rsidRPr="00786046" w:rsidRDefault="00AA3157">
                            <w:pPr>
                              <w:rPr>
                                <w:sz w:val="14"/>
                              </w:rPr>
                            </w:pPr>
                            <w:r w:rsidRPr="00786046">
                              <w:rPr>
                                <w:sz w:val="14"/>
                              </w:rPr>
                              <w:t>Art.</w:t>
                            </w:r>
                            <w:r w:rsidR="0009392F" w:rsidRPr="00786046">
                              <w:rPr>
                                <w:sz w:val="14"/>
                              </w:rPr>
                              <w:t xml:space="preserve"> </w:t>
                            </w:r>
                            <w:r w:rsidR="009A6CB9" w:rsidRPr="00786046">
                              <w:rPr>
                                <w:sz w:val="14"/>
                              </w:rPr>
                              <w:t xml:space="preserve">30 (ex art. </w:t>
                            </w:r>
                            <w:r w:rsidRPr="00786046">
                              <w:rPr>
                                <w:sz w:val="14"/>
                              </w:rPr>
                              <w:t>27</w:t>
                            </w:r>
                            <w:r w:rsidR="009A6CB9" w:rsidRPr="00786046">
                              <w:rPr>
                                <w:sz w:val="14"/>
                              </w:rPr>
                              <w:t>)</w:t>
                            </w:r>
                            <w:r w:rsidRPr="00786046">
                              <w:rPr>
                                <w:sz w:val="14"/>
                              </w:rPr>
                              <w:t xml:space="preserve"> - Denuncia e decorrenza delle variazioni.</w:t>
                            </w:r>
                          </w:p>
                          <w:p w:rsidR="00AA3157" w:rsidRPr="00786046" w:rsidRDefault="00AA3157">
                            <w:pPr>
                              <w:tabs>
                                <w:tab w:val="left" w:pos="284"/>
                              </w:tabs>
                            </w:pPr>
                            <w:r w:rsidRPr="00786046">
                              <w:t>1.</w:t>
                            </w:r>
                            <w:r w:rsidRPr="00786046">
                              <w:tab/>
                              <w:t>…………………..</w:t>
                            </w:r>
                          </w:p>
                          <w:p w:rsidR="00AA3157" w:rsidRPr="00786046" w:rsidRDefault="00AA315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 w:rsidRPr="00786046">
                              <w:t>Le variazioni in aumento devono essere denunciate entro il 31 gennaio dell’anno successivo a quello in cui si sono verificati i fatti indicati nel comma 1 dell’art.</w:t>
                            </w:r>
                            <w:r w:rsidR="009A6CB9" w:rsidRPr="00786046">
                              <w:t xml:space="preserve"> 29 (ex art. </w:t>
                            </w:r>
                            <w:r w:rsidRPr="00786046">
                              <w:t>26</w:t>
                            </w:r>
                            <w:r w:rsidR="009A6CB9" w:rsidRPr="00786046">
                              <w:t>)</w:t>
                            </w:r>
                            <w:r w:rsidRPr="00786046">
                              <w:t xml:space="preserve"> e hanno effetto da tale anno.</w:t>
                            </w:r>
                          </w:p>
                          <w:p w:rsidR="00AA3157" w:rsidRPr="00786046" w:rsidRDefault="00AA315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 w:rsidRPr="00786046">
                              <w:t xml:space="preserve">Le variazioni in diminuzione hanno effetto dall’anno in cui si sono verificati i fatti indicati nel comma 2 </w:t>
                            </w:r>
                            <w:r w:rsidR="009A6CB9" w:rsidRPr="00786046">
                              <w:t xml:space="preserve">dell’art. 29 (ex art. 26) </w:t>
                            </w:r>
                            <w:r w:rsidRPr="00786046">
                              <w:t>se la denuncia è stata presentata entro il 31 gennaio dell’anno successivo; se la denuncia è stata presentata dopo, dall’anno in cui è stata presentata.</w:t>
                            </w:r>
                          </w:p>
                          <w:p w:rsidR="00AA3157" w:rsidRPr="00786046" w:rsidRDefault="00AA3157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AA3157" w:rsidRPr="00786046" w:rsidRDefault="00AA3157">
                            <w:pPr>
                              <w:pStyle w:val="Titolo4"/>
                            </w:pPr>
                            <w:r w:rsidRPr="00786046">
                              <w:t xml:space="preserve">ESTRATTO DEL D.Lgs. del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2"/>
                                <w:attr w:name="Day" w:val="18"/>
                                <w:attr w:name="Year" w:val="1997"/>
                              </w:smartTagPr>
                              <w:r w:rsidRPr="00786046">
                                <w:t>18 dicembre 1997</w:t>
                              </w:r>
                            </w:smartTag>
                            <w:r w:rsidRPr="00786046">
                              <w:t>, n. 471</w:t>
                            </w:r>
                          </w:p>
                          <w:p w:rsidR="00AA3157" w:rsidRPr="00786046" w:rsidRDefault="00AA3157">
                            <w:pPr>
                              <w:tabs>
                                <w:tab w:val="left" w:pos="1418"/>
                              </w:tabs>
                              <w:rPr>
                                <w:sz w:val="8"/>
                              </w:rPr>
                            </w:pPr>
                          </w:p>
                          <w:p w:rsidR="00AA3157" w:rsidRPr="00786046" w:rsidRDefault="00AA3157">
                            <w:pPr>
                              <w:tabs>
                                <w:tab w:val="left" w:pos="1418"/>
                              </w:tabs>
                              <w:jc w:val="both"/>
                              <w:rPr>
                                <w:sz w:val="14"/>
                              </w:rPr>
                            </w:pPr>
                            <w:r w:rsidRPr="00786046">
                              <w:rPr>
                                <w:sz w:val="14"/>
                              </w:rPr>
                              <w:t>Art.</w:t>
                            </w:r>
                            <w:r w:rsidR="0009392F" w:rsidRPr="00786046">
                              <w:rPr>
                                <w:sz w:val="14"/>
                              </w:rPr>
                              <w:t xml:space="preserve"> </w:t>
                            </w:r>
                            <w:r w:rsidRPr="00786046">
                              <w:rPr>
                                <w:sz w:val="14"/>
                              </w:rPr>
                              <w:t>3</w:t>
                            </w:r>
                            <w:r w:rsidRPr="00786046">
                              <w:t xml:space="preserve"> - </w:t>
                            </w:r>
                            <w:r w:rsidRPr="00786046">
                              <w:rPr>
                                <w:sz w:val="14"/>
                              </w:rPr>
                              <w:t>Omessa denuncia delle variazioni dei redditi fondiari.</w:t>
                            </w:r>
                          </w:p>
                          <w:p w:rsidR="00AA3157" w:rsidRPr="00786046" w:rsidRDefault="00AA315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284"/>
                                <w:tab w:val="left" w:pos="1418"/>
                              </w:tabs>
                              <w:ind w:left="284" w:hanging="284"/>
                              <w:jc w:val="both"/>
                            </w:pPr>
                            <w:r w:rsidRPr="00786046">
                              <w:t>In caso di omessa denuncia, nel termine previsto per legge, delle situazioni che danno luogo a variazioni in aumento del reddito dominicale e del reddito agrario dei terreni, si applica la sanzione amministrativa da euro 258 ad euro 2.065.</w:t>
                            </w:r>
                          </w:p>
                          <w:p w:rsidR="00AA3157" w:rsidRPr="00786046" w:rsidRDefault="00AA315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sz w:val="6"/>
                              </w:rPr>
                            </w:pPr>
                          </w:p>
                          <w:p w:rsidR="00AA3157" w:rsidRPr="00786046" w:rsidRDefault="00AA3157">
                            <w:pPr>
                              <w:pStyle w:val="Titolo4"/>
                            </w:pPr>
                            <w:r w:rsidRPr="00786046">
                              <w:t>ESTRATTO DELLA LEGGE 1° ottobre 1969, n. 679</w:t>
                            </w:r>
                          </w:p>
                          <w:p w:rsidR="00AA3157" w:rsidRPr="00786046" w:rsidRDefault="00AA3157">
                            <w:pPr>
                              <w:ind w:left="426" w:hanging="426"/>
                              <w:rPr>
                                <w:sz w:val="8"/>
                              </w:rPr>
                            </w:pPr>
                          </w:p>
                          <w:p w:rsidR="00AA3157" w:rsidRPr="00786046" w:rsidRDefault="00AA3157">
                            <w:pPr>
                              <w:pStyle w:val="Rientrocorpodeltesto2"/>
                            </w:pPr>
                            <w:r w:rsidRPr="00786046">
                              <w:t>Art.</w:t>
                            </w:r>
                            <w:r w:rsidR="0009392F" w:rsidRPr="00786046">
                              <w:t xml:space="preserve"> </w:t>
                            </w:r>
                            <w:r w:rsidRPr="00786046">
                              <w:t>8 - Cambiamento nello stato dei terreni in dipendenza di costruzioni  di  fabbricati urbani.</w:t>
                            </w:r>
                          </w:p>
                          <w:p w:rsidR="00AA3157" w:rsidRDefault="00AA3157" w:rsidP="00924700">
                            <w:pPr>
                              <w:pStyle w:val="Corpodeltesto2"/>
                              <w:ind w:left="270"/>
                            </w:pPr>
                            <w:r w:rsidRPr="00786046">
                              <w:t>I possessori di particelle censite nel catasto dei terreni sulle quali vengono edificati nuovi fabbricati ed ogni altra stabile costruzione nuova, da considerarsi immobili urbani ai sensi dell’art.</w:t>
                            </w:r>
                            <w:r w:rsidR="00FE42D5" w:rsidRPr="00786046">
                              <w:t xml:space="preserve"> 4 della legge 11</w:t>
                            </w:r>
                            <w:r w:rsidRPr="00786046">
                              <w:t xml:space="preserve"> agosto 1939 n.</w:t>
                            </w:r>
                            <w:r w:rsidR="00FE42D5" w:rsidRPr="00786046">
                              <w:t xml:space="preserve"> </w:t>
                            </w:r>
                            <w:r w:rsidRPr="00786046">
                              <w:t xml:space="preserve">1249, e successive modificazioni, indipendentemente dalle </w:t>
                            </w:r>
                            <w:r w:rsidR="00FE42D5" w:rsidRPr="00786046">
                              <w:t xml:space="preserve">dichiarazioni previste dall’articolo </w:t>
                            </w:r>
                            <w:r w:rsidRPr="00786046">
                              <w:t xml:space="preserve">28 della suddetta legge, hanno l’obbligo di denunciare all’Ufficio Provinciale </w:t>
                            </w:r>
                            <w:r w:rsidR="0086028A" w:rsidRPr="00A40886">
                              <w:t>– Territorio dell’Agenzia delle Entrate</w:t>
                            </w:r>
                            <w:r w:rsidR="0086028A" w:rsidRPr="00F558A9">
                              <w:t xml:space="preserve"> </w:t>
                            </w:r>
                            <w:r w:rsidRPr="00F558A9">
                              <w:t xml:space="preserve">il cambiamento verificatosi nello stato del terreno per effetto della </w:t>
                            </w:r>
                            <w:r w:rsidR="00FE42D5" w:rsidRPr="00F558A9">
                              <w:t>av</w:t>
                            </w:r>
                            <w:r w:rsidRPr="00F558A9">
                              <w:t>venuta edificazione.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2pt;margin-top:1.5pt;width:244.85pt;height:291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" filled="f" stroked="f">
                <v:textbox inset="1pt,1pt,1pt,1pt">
                  <w:txbxContent>
                    <w:p w:rsidR="00AA3157" w:rsidRPr="00786046" w:rsidRDefault="00AA3157">
                      <w:pPr>
                        <w:jc w:val="center"/>
                      </w:pPr>
                      <w:r>
                        <w:rPr>
                          <w:sz w:val="14"/>
                        </w:rPr>
                        <w:t xml:space="preserve">ESTRATTO DEL D.P.R.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22"/>
                          <w:attr w:name="Year" w:val="1986"/>
                        </w:smartTagPr>
                        <w:r>
                          <w:rPr>
                            <w:sz w:val="14"/>
                          </w:rPr>
                          <w:t>22 dicembre 1986</w:t>
                        </w:r>
                      </w:smartTag>
                      <w:r w:rsidRPr="00786046">
                        <w:rPr>
                          <w:sz w:val="14"/>
                        </w:rPr>
                        <w:t>, n. 917</w:t>
                      </w:r>
                    </w:p>
                    <w:p w:rsidR="00AA3157" w:rsidRPr="00786046" w:rsidRDefault="00AA3157">
                      <w:pPr>
                        <w:rPr>
                          <w:sz w:val="8"/>
                        </w:rPr>
                      </w:pPr>
                    </w:p>
                    <w:p w:rsidR="00AA3157" w:rsidRPr="00786046" w:rsidRDefault="00AA3157">
                      <w:r w:rsidRPr="00786046">
                        <w:rPr>
                          <w:sz w:val="14"/>
                        </w:rPr>
                        <w:t>Art.</w:t>
                      </w:r>
                      <w:r w:rsidR="0009392F" w:rsidRPr="00786046">
                        <w:rPr>
                          <w:sz w:val="14"/>
                        </w:rPr>
                        <w:t xml:space="preserve"> </w:t>
                      </w:r>
                      <w:r w:rsidR="009A6CB9" w:rsidRPr="00786046">
                        <w:rPr>
                          <w:sz w:val="14"/>
                        </w:rPr>
                        <w:t xml:space="preserve">29 (ex art. 26) </w:t>
                      </w:r>
                      <w:r w:rsidRPr="00786046">
                        <w:rPr>
                          <w:sz w:val="14"/>
                        </w:rPr>
                        <w:t xml:space="preserve"> - Variazioni del reddito dominicale</w:t>
                      </w:r>
                    </w:p>
                    <w:p w:rsidR="00AA3157" w:rsidRPr="00786046" w:rsidRDefault="00AA3157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786046">
                        <w:t>Dà luogo a variazioni del reddito dominicale in aumento la sostituzione della qualità di coltura allibrata in catasto con altra di maggior reddito.</w:t>
                      </w:r>
                    </w:p>
                    <w:p w:rsidR="00AA3157" w:rsidRPr="00786046" w:rsidRDefault="00AA3157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 w:rsidRPr="00786046">
                        <w:t>Danno luogo a variazioni del reddito dominicale in diminuzione:  a)  la sostituzione della qualità di coltura allibrata in catasto con altra di minore reddito;  b)  la diminuzione della capacità produttiva del terreno per naturale esaurimento o per altra causa di forza maggiore, anche se non vi è stato cambiamento di coltura, ovvero per eventi fitopatologici o entomologici interessanti le piantagioni.</w:t>
                      </w:r>
                    </w:p>
                    <w:p w:rsidR="00AA3157" w:rsidRPr="00786046" w:rsidRDefault="00AA3157">
                      <w:pPr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786046">
                        <w:t>Non si tiene conto delle variazioni dipendenti da deterioramenti intenzionali o da circostanze transitorie.</w:t>
                      </w:r>
                    </w:p>
                    <w:p w:rsidR="00AA3157" w:rsidRPr="00786046" w:rsidRDefault="00AA3157" w:rsidP="009A6CB9">
                      <w:pPr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786046">
                        <w:t xml:space="preserve">Le variazioni indicate nei commi 1 e 2 danno luogo a revisione del classamento dei terreni cui si riferiscono. </w:t>
                      </w:r>
                      <w:r w:rsidRPr="00786046">
                        <w:rPr>
                          <w:b w:val="0"/>
                          <w:bCs/>
                          <w:i/>
                        </w:rPr>
                        <w:t>(omissis)</w:t>
                      </w:r>
                    </w:p>
                    <w:p w:rsidR="00AA3157" w:rsidRPr="00786046" w:rsidRDefault="00AA3157">
                      <w:pPr>
                        <w:rPr>
                          <w:sz w:val="8"/>
                        </w:rPr>
                      </w:pPr>
                    </w:p>
                    <w:p w:rsidR="00AA3157" w:rsidRPr="00786046" w:rsidRDefault="00AA3157">
                      <w:pPr>
                        <w:rPr>
                          <w:sz w:val="14"/>
                        </w:rPr>
                      </w:pPr>
                      <w:r w:rsidRPr="00786046">
                        <w:rPr>
                          <w:sz w:val="14"/>
                        </w:rPr>
                        <w:t>Art.</w:t>
                      </w:r>
                      <w:r w:rsidR="0009392F" w:rsidRPr="00786046">
                        <w:rPr>
                          <w:sz w:val="14"/>
                        </w:rPr>
                        <w:t xml:space="preserve"> </w:t>
                      </w:r>
                      <w:r w:rsidR="009A6CB9" w:rsidRPr="00786046">
                        <w:rPr>
                          <w:sz w:val="14"/>
                        </w:rPr>
                        <w:t xml:space="preserve">30 (ex art. </w:t>
                      </w:r>
                      <w:r w:rsidRPr="00786046">
                        <w:rPr>
                          <w:sz w:val="14"/>
                        </w:rPr>
                        <w:t>27</w:t>
                      </w:r>
                      <w:r w:rsidR="009A6CB9" w:rsidRPr="00786046">
                        <w:rPr>
                          <w:sz w:val="14"/>
                        </w:rPr>
                        <w:t>)</w:t>
                      </w:r>
                      <w:r w:rsidRPr="00786046">
                        <w:rPr>
                          <w:sz w:val="14"/>
                        </w:rPr>
                        <w:t xml:space="preserve"> - Denuncia e decorrenza delle variazioni.</w:t>
                      </w:r>
                    </w:p>
                    <w:p w:rsidR="00AA3157" w:rsidRPr="00786046" w:rsidRDefault="00AA3157">
                      <w:pPr>
                        <w:tabs>
                          <w:tab w:val="left" w:pos="284"/>
                        </w:tabs>
                      </w:pPr>
                      <w:r w:rsidRPr="00786046">
                        <w:t>1.</w:t>
                      </w:r>
                      <w:r w:rsidRPr="00786046">
                        <w:tab/>
                        <w:t>…………………..</w:t>
                      </w:r>
                    </w:p>
                    <w:p w:rsidR="00AA3157" w:rsidRPr="00786046" w:rsidRDefault="00AA315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 w:rsidRPr="00786046">
                        <w:t>Le variazioni in aumento devono essere denunciate entro il 31 gennaio dell’anno successivo a quello in cui si sono verificati i fatti indicati nel comma 1 dell’art.</w:t>
                      </w:r>
                      <w:r w:rsidR="009A6CB9" w:rsidRPr="00786046">
                        <w:t xml:space="preserve"> 29 (ex art. </w:t>
                      </w:r>
                      <w:r w:rsidRPr="00786046">
                        <w:t>26</w:t>
                      </w:r>
                      <w:r w:rsidR="009A6CB9" w:rsidRPr="00786046">
                        <w:t>)</w:t>
                      </w:r>
                      <w:r w:rsidRPr="00786046">
                        <w:t xml:space="preserve"> e hanno effetto da tale anno.</w:t>
                      </w:r>
                    </w:p>
                    <w:p w:rsidR="00AA3157" w:rsidRPr="00786046" w:rsidRDefault="00AA3157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 w:rsidRPr="00786046">
                        <w:t xml:space="preserve">Le variazioni in diminuzione hanno effetto dall’anno in cui si sono verificati i fatti indicati nel comma 2 </w:t>
                      </w:r>
                      <w:r w:rsidR="009A6CB9" w:rsidRPr="00786046">
                        <w:t xml:space="preserve">dell’art. 29 (ex art. 26) </w:t>
                      </w:r>
                      <w:r w:rsidRPr="00786046">
                        <w:t>se la denuncia è stata presentata entro il 31 gennaio dell’anno successivo; se la denuncia è stata presentata dopo, dall’anno in cui è stata presentata.</w:t>
                      </w:r>
                    </w:p>
                    <w:p w:rsidR="00AA3157" w:rsidRPr="00786046" w:rsidRDefault="00AA3157">
                      <w:pPr>
                        <w:jc w:val="center"/>
                        <w:rPr>
                          <w:sz w:val="4"/>
                        </w:rPr>
                      </w:pPr>
                    </w:p>
                    <w:p w:rsidR="00AA3157" w:rsidRPr="00786046" w:rsidRDefault="00AA3157">
                      <w:pPr>
                        <w:pStyle w:val="Titolo4"/>
                      </w:pPr>
                      <w:r w:rsidRPr="00786046">
                        <w:t xml:space="preserve">ESTRATTO DEL D.Lgs. del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18"/>
                          <w:attr w:name="Year" w:val="1997"/>
                        </w:smartTagPr>
                        <w:r w:rsidRPr="00786046">
                          <w:t>18 dicembre 1997</w:t>
                        </w:r>
                      </w:smartTag>
                      <w:r w:rsidRPr="00786046">
                        <w:t>, n. 471</w:t>
                      </w:r>
                    </w:p>
                    <w:p w:rsidR="00AA3157" w:rsidRPr="00786046" w:rsidRDefault="00AA3157">
                      <w:pPr>
                        <w:tabs>
                          <w:tab w:val="left" w:pos="1418"/>
                        </w:tabs>
                        <w:rPr>
                          <w:sz w:val="8"/>
                        </w:rPr>
                      </w:pPr>
                    </w:p>
                    <w:p w:rsidR="00AA3157" w:rsidRPr="00786046" w:rsidRDefault="00AA3157">
                      <w:pPr>
                        <w:tabs>
                          <w:tab w:val="left" w:pos="1418"/>
                        </w:tabs>
                        <w:jc w:val="both"/>
                        <w:rPr>
                          <w:sz w:val="14"/>
                        </w:rPr>
                      </w:pPr>
                      <w:r w:rsidRPr="00786046">
                        <w:rPr>
                          <w:sz w:val="14"/>
                        </w:rPr>
                        <w:t>Art.</w:t>
                      </w:r>
                      <w:r w:rsidR="0009392F" w:rsidRPr="00786046">
                        <w:rPr>
                          <w:sz w:val="14"/>
                        </w:rPr>
                        <w:t xml:space="preserve"> </w:t>
                      </w:r>
                      <w:r w:rsidRPr="00786046">
                        <w:rPr>
                          <w:sz w:val="14"/>
                        </w:rPr>
                        <w:t>3</w:t>
                      </w:r>
                      <w:r w:rsidRPr="00786046">
                        <w:t xml:space="preserve"> - </w:t>
                      </w:r>
                      <w:r w:rsidRPr="00786046">
                        <w:rPr>
                          <w:sz w:val="14"/>
                        </w:rPr>
                        <w:t>Omessa denuncia delle variazioni dei redditi fondiari.</w:t>
                      </w:r>
                    </w:p>
                    <w:p w:rsidR="00AA3157" w:rsidRPr="00786046" w:rsidRDefault="00AA3157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284"/>
                          <w:tab w:val="left" w:pos="1418"/>
                        </w:tabs>
                        <w:ind w:left="284" w:hanging="284"/>
                        <w:jc w:val="both"/>
                      </w:pPr>
                      <w:r w:rsidRPr="00786046">
                        <w:t>In caso di omessa denuncia, nel termine previsto per legge, delle situazioni che danno luogo a variazioni in aumento del reddito dominicale e del reddito agrario dei terreni, si applica la sanzione amministrativa da euro 258 ad euro 2.065.</w:t>
                      </w:r>
                    </w:p>
                    <w:p w:rsidR="00AA3157" w:rsidRPr="00786046" w:rsidRDefault="00AA315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sz w:val="6"/>
                        </w:rPr>
                      </w:pPr>
                    </w:p>
                    <w:p w:rsidR="00AA3157" w:rsidRPr="00786046" w:rsidRDefault="00AA3157">
                      <w:pPr>
                        <w:pStyle w:val="Titolo4"/>
                      </w:pPr>
                      <w:r w:rsidRPr="00786046">
                        <w:t>ESTRATTO DELLA LEGGE 1° ottobre 1969, n. 679</w:t>
                      </w:r>
                    </w:p>
                    <w:p w:rsidR="00AA3157" w:rsidRPr="00786046" w:rsidRDefault="00AA3157">
                      <w:pPr>
                        <w:ind w:left="426" w:hanging="426"/>
                        <w:rPr>
                          <w:sz w:val="8"/>
                        </w:rPr>
                      </w:pPr>
                    </w:p>
                    <w:p w:rsidR="00AA3157" w:rsidRPr="00786046" w:rsidRDefault="00AA3157">
                      <w:pPr>
                        <w:pStyle w:val="Rientrocorpodeltesto2"/>
                      </w:pPr>
                      <w:r w:rsidRPr="00786046">
                        <w:t>Art.</w:t>
                      </w:r>
                      <w:r w:rsidR="0009392F" w:rsidRPr="00786046">
                        <w:t xml:space="preserve"> </w:t>
                      </w:r>
                      <w:r w:rsidRPr="00786046">
                        <w:t>8 - Cambiamento nello stato dei terreni in dipendenza di costruzioni  di  fabbricati urbani.</w:t>
                      </w:r>
                    </w:p>
                    <w:p w:rsidR="00AA3157" w:rsidRDefault="00AA3157" w:rsidP="00924700">
                      <w:pPr>
                        <w:pStyle w:val="Corpodeltesto2"/>
                        <w:ind w:left="270"/>
                      </w:pPr>
                      <w:r w:rsidRPr="00786046">
                        <w:t>I possessori di particelle censite nel catasto dei terreni sulle quali vengono edificati nuovi fabbricati ed ogni altra stabile costruzione nuova, da considerarsi immobili urbani ai sensi dell’art.</w:t>
                      </w:r>
                      <w:r w:rsidR="00FE42D5" w:rsidRPr="00786046">
                        <w:t xml:space="preserve"> 4 della legge 11</w:t>
                      </w:r>
                      <w:r w:rsidRPr="00786046">
                        <w:t xml:space="preserve"> agosto 1939 n.</w:t>
                      </w:r>
                      <w:r w:rsidR="00FE42D5" w:rsidRPr="00786046">
                        <w:t xml:space="preserve"> </w:t>
                      </w:r>
                      <w:r w:rsidRPr="00786046">
                        <w:t xml:space="preserve">1249, e successive modificazioni, indipendentemente dalle </w:t>
                      </w:r>
                      <w:r w:rsidR="00FE42D5" w:rsidRPr="00786046">
                        <w:t xml:space="preserve">dichiarazioni previste dall’articolo </w:t>
                      </w:r>
                      <w:r w:rsidRPr="00786046">
                        <w:t xml:space="preserve">28 della suddetta legge, hanno l’obbligo di denunciare all’Ufficio Provinciale </w:t>
                      </w:r>
                      <w:r w:rsidR="0086028A" w:rsidRPr="00A40886">
                        <w:t>– Territorio dell’Agenzia delle Entrate</w:t>
                      </w:r>
                      <w:r w:rsidR="0086028A" w:rsidRPr="00F558A9">
                        <w:t xml:space="preserve"> </w:t>
                      </w:r>
                      <w:r w:rsidRPr="00F558A9">
                        <w:t xml:space="preserve">il cambiamento verificatosi nello stato del terreno per effetto della </w:t>
                      </w:r>
                      <w:r w:rsidR="00FE42D5" w:rsidRPr="00F558A9">
                        <w:t>av</w:t>
                      </w:r>
                      <w:r w:rsidRPr="00F558A9">
                        <w:t>venuta edificazione.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3175000</wp:posOffset>
                </wp:positionH>
                <wp:positionV relativeFrom="paragraph">
                  <wp:posOffset>6985</wp:posOffset>
                </wp:positionV>
                <wp:extent cx="0" cy="3828415"/>
                <wp:effectExtent l="22225" t="26035" r="25400" b="2222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284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0pt,.55pt" to="250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" strokeweight="3pt">
                <v:stroke startarrowwidth="narrow" startarrowlength="short" endarrowwidth="narrow" endarrowlength="short" linestyle="thinThin"/>
                <w10:wrap anchorx="margin"/>
              </v:line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6985</wp:posOffset>
                </wp:positionV>
                <wp:extent cx="6400800" cy="0"/>
                <wp:effectExtent l="12700" t="6985" r="6350" b="1206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55pt" to="50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yZEQIAACs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" strokeweight="1pt"/>
            </w:pict>
          </mc:Fallback>
        </mc:AlternateContent>
      </w:r>
    </w:p>
    <w:p w:rsidR="00AA3157" w:rsidRPr="00F558A9" w:rsidRDefault="00460286" w:rsidP="00C34400">
      <w:pPr>
        <w:jc w:val="both"/>
        <w:rPr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62865</wp:posOffset>
                </wp:positionV>
                <wp:extent cx="3086100" cy="0"/>
                <wp:effectExtent l="12700" t="15240" r="6350" b="1333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.95pt" to="24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wvEgIAACsEAAAOAAAAZHJzL2Uyb0RvYy54bWysU01v2zAMvQ/YfxB8T2ynXpo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" strokeweight="1pt"/>
            </w:pict>
          </mc:Fallback>
        </mc:AlternateContent>
      </w:r>
    </w:p>
    <w:p w:rsidR="00AA3157" w:rsidRDefault="00460286" w:rsidP="0078311E"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1692275</wp:posOffset>
                </wp:positionV>
                <wp:extent cx="3086100" cy="0"/>
                <wp:effectExtent l="12700" t="6350" r="15875" b="1270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33.25pt" to="502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7v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" strokeweight="1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2348230</wp:posOffset>
                </wp:positionV>
                <wp:extent cx="3086100" cy="0"/>
                <wp:effectExtent l="12700" t="14605" r="15875" b="1397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84.9pt" to="50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bxEQ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" strokeweight="1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2461260</wp:posOffset>
                </wp:positionV>
                <wp:extent cx="3086100" cy="0"/>
                <wp:effectExtent l="12700" t="13335" r="15875" b="1524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93.8pt" to="502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3PEQ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" strokeweight="1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1826260</wp:posOffset>
                </wp:positionV>
                <wp:extent cx="3086100" cy="0"/>
                <wp:effectExtent l="12700" t="6985" r="15875" b="1206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43.8pt" to="502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XR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" strokeweight="1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2616200</wp:posOffset>
                </wp:positionV>
                <wp:extent cx="3086100" cy="0"/>
                <wp:effectExtent l="12700" t="6350" r="6350" b="1270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06pt" to="241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5VEg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" strokeweight="1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2501900</wp:posOffset>
                </wp:positionV>
                <wp:extent cx="3086100" cy="0"/>
                <wp:effectExtent l="12700" t="6350" r="6350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97pt" to="241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SPEQIAACo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" strokeweight="1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2044700</wp:posOffset>
                </wp:positionV>
                <wp:extent cx="3109595" cy="635"/>
                <wp:effectExtent l="12700" t="6350" r="11430" b="120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pt,161pt" to="242.8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KyKgIAAGQ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1930400</wp:posOffset>
                </wp:positionV>
                <wp:extent cx="3109595" cy="635"/>
                <wp:effectExtent l="12700" t="6350" r="1143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pt,152pt" to="242.8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sectPr w:rsidR="00AA3157" w:rsidSect="00CA0B65">
      <w:pgSz w:w="11907" w:h="16840" w:code="9"/>
      <w:pgMar w:top="567" w:right="567" w:bottom="567" w:left="567" w:header="720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E3" w:rsidRDefault="002616E3">
      <w:r>
        <w:separator/>
      </w:r>
    </w:p>
  </w:endnote>
  <w:endnote w:type="continuationSeparator" w:id="0">
    <w:p w:rsidR="002616E3" w:rsidRDefault="0026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eyAndanteU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rora BdCn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E3" w:rsidRDefault="002616E3">
      <w:r>
        <w:separator/>
      </w:r>
    </w:p>
  </w:footnote>
  <w:footnote w:type="continuationSeparator" w:id="0">
    <w:p w:rsidR="002616E3" w:rsidRDefault="0026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0D"/>
    <w:multiLevelType w:val="hybridMultilevel"/>
    <w:tmpl w:val="8206C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752"/>
    <w:multiLevelType w:val="singleLevel"/>
    <w:tmpl w:val="81204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DDB4E01"/>
    <w:multiLevelType w:val="hybridMultilevel"/>
    <w:tmpl w:val="A1F82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D7417"/>
    <w:multiLevelType w:val="hybridMultilevel"/>
    <w:tmpl w:val="AA286D80"/>
    <w:lvl w:ilvl="0" w:tplc="4C3E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A04FC"/>
    <w:multiLevelType w:val="singleLevel"/>
    <w:tmpl w:val="CA70C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7281430"/>
    <w:multiLevelType w:val="hybridMultilevel"/>
    <w:tmpl w:val="3ADED5A8"/>
    <w:lvl w:ilvl="0" w:tplc="82740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C244B"/>
    <w:multiLevelType w:val="hybridMultilevel"/>
    <w:tmpl w:val="AE0C8754"/>
    <w:lvl w:ilvl="0" w:tplc="7306507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132E51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62B61"/>
    <w:multiLevelType w:val="hybridMultilevel"/>
    <w:tmpl w:val="AA8649D2"/>
    <w:lvl w:ilvl="0" w:tplc="82740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C5373"/>
    <w:multiLevelType w:val="singleLevel"/>
    <w:tmpl w:val="730650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8"/>
    <w:rsid w:val="0001528C"/>
    <w:rsid w:val="00026731"/>
    <w:rsid w:val="00035747"/>
    <w:rsid w:val="00065939"/>
    <w:rsid w:val="000713CF"/>
    <w:rsid w:val="00090E23"/>
    <w:rsid w:val="00091009"/>
    <w:rsid w:val="0009392F"/>
    <w:rsid w:val="0009593B"/>
    <w:rsid w:val="000B02B6"/>
    <w:rsid w:val="000B4D46"/>
    <w:rsid w:val="000D40C7"/>
    <w:rsid w:val="000D5993"/>
    <w:rsid w:val="000E2017"/>
    <w:rsid w:val="000F1444"/>
    <w:rsid w:val="00164FCF"/>
    <w:rsid w:val="0017742F"/>
    <w:rsid w:val="001B797E"/>
    <w:rsid w:val="001C52D7"/>
    <w:rsid w:val="001C621B"/>
    <w:rsid w:val="00213225"/>
    <w:rsid w:val="00226077"/>
    <w:rsid w:val="002616E3"/>
    <w:rsid w:val="00263828"/>
    <w:rsid w:val="00285B33"/>
    <w:rsid w:val="00293A97"/>
    <w:rsid w:val="002B0B39"/>
    <w:rsid w:val="002C05FC"/>
    <w:rsid w:val="002C6056"/>
    <w:rsid w:val="002F170F"/>
    <w:rsid w:val="002F1886"/>
    <w:rsid w:val="002F306B"/>
    <w:rsid w:val="00304E29"/>
    <w:rsid w:val="00342271"/>
    <w:rsid w:val="00343E3C"/>
    <w:rsid w:val="00345AC4"/>
    <w:rsid w:val="00384588"/>
    <w:rsid w:val="00384D1E"/>
    <w:rsid w:val="003A41EE"/>
    <w:rsid w:val="00405F71"/>
    <w:rsid w:val="00437BCE"/>
    <w:rsid w:val="00445FC2"/>
    <w:rsid w:val="00460286"/>
    <w:rsid w:val="00464451"/>
    <w:rsid w:val="004B4AF3"/>
    <w:rsid w:val="004E040D"/>
    <w:rsid w:val="004E4EB8"/>
    <w:rsid w:val="005005DE"/>
    <w:rsid w:val="00511CB4"/>
    <w:rsid w:val="005147FD"/>
    <w:rsid w:val="00517BEF"/>
    <w:rsid w:val="0052617A"/>
    <w:rsid w:val="00581C9E"/>
    <w:rsid w:val="00590997"/>
    <w:rsid w:val="00595C34"/>
    <w:rsid w:val="005B1A14"/>
    <w:rsid w:val="005E7AAC"/>
    <w:rsid w:val="006766D9"/>
    <w:rsid w:val="00677268"/>
    <w:rsid w:val="006B5E43"/>
    <w:rsid w:val="006C4346"/>
    <w:rsid w:val="006D1847"/>
    <w:rsid w:val="006D1ABE"/>
    <w:rsid w:val="006F1BA1"/>
    <w:rsid w:val="007022D9"/>
    <w:rsid w:val="00702A67"/>
    <w:rsid w:val="00766D28"/>
    <w:rsid w:val="007746DA"/>
    <w:rsid w:val="0078311E"/>
    <w:rsid w:val="007856E4"/>
    <w:rsid w:val="00786046"/>
    <w:rsid w:val="007B0D5E"/>
    <w:rsid w:val="00820895"/>
    <w:rsid w:val="008340D9"/>
    <w:rsid w:val="00843AC9"/>
    <w:rsid w:val="008446F0"/>
    <w:rsid w:val="00857756"/>
    <w:rsid w:val="0086028A"/>
    <w:rsid w:val="00873351"/>
    <w:rsid w:val="00881341"/>
    <w:rsid w:val="0088290A"/>
    <w:rsid w:val="00892E7C"/>
    <w:rsid w:val="008A1FDA"/>
    <w:rsid w:val="008B4C91"/>
    <w:rsid w:val="008B52A9"/>
    <w:rsid w:val="008F626F"/>
    <w:rsid w:val="00900D09"/>
    <w:rsid w:val="00924700"/>
    <w:rsid w:val="0095242D"/>
    <w:rsid w:val="00996DB6"/>
    <w:rsid w:val="009A6CB9"/>
    <w:rsid w:val="00A1239F"/>
    <w:rsid w:val="00A40886"/>
    <w:rsid w:val="00A62FF0"/>
    <w:rsid w:val="00A761E2"/>
    <w:rsid w:val="00A97FBD"/>
    <w:rsid w:val="00AA3157"/>
    <w:rsid w:val="00AA3ACB"/>
    <w:rsid w:val="00AA617A"/>
    <w:rsid w:val="00AF209D"/>
    <w:rsid w:val="00B13BC4"/>
    <w:rsid w:val="00B163BA"/>
    <w:rsid w:val="00B16DAF"/>
    <w:rsid w:val="00B24AD7"/>
    <w:rsid w:val="00B414E6"/>
    <w:rsid w:val="00B76529"/>
    <w:rsid w:val="00BB15C8"/>
    <w:rsid w:val="00BE291D"/>
    <w:rsid w:val="00BF2356"/>
    <w:rsid w:val="00C00E84"/>
    <w:rsid w:val="00C100D5"/>
    <w:rsid w:val="00C13B3B"/>
    <w:rsid w:val="00C34400"/>
    <w:rsid w:val="00C6660D"/>
    <w:rsid w:val="00C7405F"/>
    <w:rsid w:val="00C94358"/>
    <w:rsid w:val="00CA0B65"/>
    <w:rsid w:val="00CA3005"/>
    <w:rsid w:val="00CA55AE"/>
    <w:rsid w:val="00CB3B95"/>
    <w:rsid w:val="00CC0371"/>
    <w:rsid w:val="00CD0A14"/>
    <w:rsid w:val="00CD4027"/>
    <w:rsid w:val="00D066CC"/>
    <w:rsid w:val="00D141E6"/>
    <w:rsid w:val="00D270B7"/>
    <w:rsid w:val="00D7562D"/>
    <w:rsid w:val="00DE511E"/>
    <w:rsid w:val="00DE6155"/>
    <w:rsid w:val="00E1590B"/>
    <w:rsid w:val="00E37FB4"/>
    <w:rsid w:val="00E62E1B"/>
    <w:rsid w:val="00E729B1"/>
    <w:rsid w:val="00E811C6"/>
    <w:rsid w:val="00ED5783"/>
    <w:rsid w:val="00ED6386"/>
    <w:rsid w:val="00EF4177"/>
    <w:rsid w:val="00EF5ECE"/>
    <w:rsid w:val="00F01F7B"/>
    <w:rsid w:val="00F12A6A"/>
    <w:rsid w:val="00F21EC8"/>
    <w:rsid w:val="00F2406F"/>
    <w:rsid w:val="00F35ABD"/>
    <w:rsid w:val="00F558A9"/>
    <w:rsid w:val="00F96F5E"/>
    <w:rsid w:val="00FA3358"/>
    <w:rsid w:val="00FA5BFD"/>
    <w:rsid w:val="00FB34AF"/>
    <w:rsid w:val="00FD7023"/>
    <w:rsid w:val="00FE0574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b/>
      <w:sz w:val="1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SheleyAndanteUS" w:hAnsi="SheleyAndanteUS"/>
      <w:i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1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color w:val="FF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226"/>
      <w:jc w:val="both"/>
    </w:pPr>
    <w:rPr>
      <w:b w:val="0"/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426" w:hanging="426"/>
    </w:pPr>
    <w:rPr>
      <w:sz w:val="14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sz w:val="14"/>
    </w:rPr>
  </w:style>
  <w:style w:type="character" w:styleId="Collegamentovisitato">
    <w:name w:val="FollowedHyperlink"/>
    <w:rsid w:val="008340D9"/>
    <w:rPr>
      <w:color w:val="800080"/>
      <w:u w:val="single"/>
    </w:rPr>
  </w:style>
  <w:style w:type="paragraph" w:styleId="Testofumetto">
    <w:name w:val="Balloon Text"/>
    <w:basedOn w:val="Normale"/>
    <w:semiHidden/>
    <w:rsid w:val="0009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b/>
      <w:sz w:val="1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SheleyAndanteUS" w:hAnsi="SheleyAndanteUS"/>
      <w:i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1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color w:val="FF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226"/>
      <w:jc w:val="both"/>
    </w:pPr>
    <w:rPr>
      <w:b w:val="0"/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426" w:hanging="426"/>
    </w:pPr>
    <w:rPr>
      <w:sz w:val="14"/>
    </w:rPr>
  </w:style>
  <w:style w:type="paragraph" w:styleId="Rientrocorpodeltesto2">
    <w:name w:val="Body Text Indent 2"/>
    <w:basedOn w:val="Normale"/>
    <w:pPr>
      <w:ind w:left="426" w:hanging="426"/>
      <w:jc w:val="both"/>
    </w:pPr>
    <w:rPr>
      <w:sz w:val="14"/>
    </w:rPr>
  </w:style>
  <w:style w:type="character" w:styleId="Collegamentovisitato">
    <w:name w:val="FollowedHyperlink"/>
    <w:rsid w:val="008340D9"/>
    <w:rPr>
      <w:color w:val="800080"/>
      <w:u w:val="single"/>
    </w:rPr>
  </w:style>
  <w:style w:type="paragraph" w:styleId="Testofumetto">
    <w:name w:val="Balloon Text"/>
    <w:basedOn w:val="Normale"/>
    <w:semiHidden/>
    <w:rsid w:val="0009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genziaentrate.go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ssaggio\MOD28b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384C-B843-4E09-98B8-FE82F5C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MOD28bis.DOT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3877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http://www.agenziaentrate.gov.it/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Sogei</dc:creator>
  <cp:lastModifiedBy>Agenzia delle Entrate</cp:lastModifiedBy>
  <cp:revision>2</cp:revision>
  <cp:lastPrinted>2016-10-11T13:07:00Z</cp:lastPrinted>
  <dcterms:created xsi:type="dcterms:W3CDTF">2017-09-25T08:19:00Z</dcterms:created>
  <dcterms:modified xsi:type="dcterms:W3CDTF">2017-09-25T08:19:00Z</dcterms:modified>
</cp:coreProperties>
</file>